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017E6" w14:textId="77777777" w:rsidR="00A31296" w:rsidRDefault="00A31296" w:rsidP="00E0455B">
      <w:pPr>
        <w:ind w:left="0"/>
        <w:rPr>
          <w:rFonts w:asciiTheme="minorHAnsi" w:hAnsiTheme="minorHAnsi" w:cstheme="minorHAnsi"/>
          <w:b/>
          <w:sz w:val="20"/>
          <w:szCs w:val="20"/>
          <w:shd w:val="clear" w:color="auto" w:fill="FFFFFF"/>
        </w:rPr>
      </w:pPr>
    </w:p>
    <w:p w14:paraId="758DA94D" w14:textId="52B52373" w:rsidR="00E0455B" w:rsidRDefault="00E0455B" w:rsidP="00E0455B">
      <w:pPr>
        <w:ind w:left="0"/>
        <w:rPr>
          <w:rFonts w:asciiTheme="minorHAnsi" w:hAnsiTheme="minorHAnsi" w:cstheme="minorHAnsi"/>
          <w:b/>
          <w:sz w:val="20"/>
          <w:szCs w:val="20"/>
          <w:shd w:val="clear" w:color="auto" w:fill="FFFFFF"/>
        </w:rPr>
      </w:pPr>
      <w:r w:rsidRPr="00E0455B">
        <w:rPr>
          <w:rFonts w:asciiTheme="minorHAnsi" w:hAnsiTheme="minorHAnsi" w:cstheme="minorHAnsi"/>
          <w:b/>
          <w:sz w:val="20"/>
          <w:szCs w:val="20"/>
          <w:shd w:val="clear" w:color="auto" w:fill="FFFFFF"/>
        </w:rPr>
        <w:t>Information Technology and Business Support Lead</w:t>
      </w:r>
    </w:p>
    <w:p w14:paraId="6190791F" w14:textId="77777777" w:rsidR="00A31296" w:rsidRPr="00E0455B" w:rsidRDefault="00A31296" w:rsidP="00A31296">
      <w:pPr>
        <w:ind w:left="0"/>
        <w:rPr>
          <w:rFonts w:asciiTheme="minorHAnsi" w:hAnsiTheme="minorHAnsi" w:cstheme="minorHAnsi"/>
          <w:b/>
          <w:sz w:val="20"/>
          <w:szCs w:val="20"/>
          <w:shd w:val="clear" w:color="auto" w:fill="FFFFFF"/>
        </w:rPr>
      </w:pPr>
    </w:p>
    <w:p w14:paraId="7E839417" w14:textId="77777777" w:rsidR="00A31296" w:rsidRPr="00E0455B" w:rsidRDefault="00A31296" w:rsidP="00A31296">
      <w:pPr>
        <w:ind w:left="0"/>
        <w:rPr>
          <w:rFonts w:asciiTheme="minorHAnsi" w:hAnsiTheme="minorHAnsi" w:cstheme="minorHAnsi"/>
          <w:b/>
          <w:sz w:val="20"/>
          <w:szCs w:val="20"/>
          <w:shd w:val="clear" w:color="auto" w:fill="FFFFFF"/>
        </w:rPr>
      </w:pPr>
      <w:r w:rsidRPr="00E0455B">
        <w:rPr>
          <w:rFonts w:asciiTheme="minorHAnsi" w:hAnsiTheme="minorHAnsi" w:cstheme="minorHAnsi"/>
          <w:b/>
          <w:sz w:val="20"/>
          <w:szCs w:val="20"/>
          <w:shd w:val="clear" w:color="auto" w:fill="FFFFFF"/>
        </w:rPr>
        <w:t>Job summary</w:t>
      </w:r>
    </w:p>
    <w:p w14:paraId="18D543E6" w14:textId="77777777" w:rsidR="00A31296" w:rsidRDefault="00A31296" w:rsidP="00A31296">
      <w:pPr>
        <w:ind w:left="0"/>
        <w:rPr>
          <w:rFonts w:asciiTheme="minorHAnsi" w:hAnsiTheme="minorHAnsi" w:cstheme="minorHAnsi"/>
          <w:sz w:val="20"/>
          <w:szCs w:val="20"/>
          <w:shd w:val="clear" w:color="auto" w:fill="FFFFFF"/>
        </w:rPr>
      </w:pPr>
    </w:p>
    <w:p w14:paraId="489A86AD" w14:textId="77777777" w:rsidR="00A31296" w:rsidRPr="00E0455B" w:rsidRDefault="00A31296" w:rsidP="00A31296">
      <w:pPr>
        <w:ind w:left="0"/>
        <w:rPr>
          <w:rFonts w:asciiTheme="minorHAnsi" w:hAnsiTheme="minorHAnsi" w:cstheme="minorHAnsi"/>
          <w:sz w:val="20"/>
          <w:szCs w:val="20"/>
          <w:shd w:val="clear" w:color="auto" w:fill="FFFFFF"/>
        </w:rPr>
      </w:pPr>
      <w:r w:rsidRPr="00E0455B">
        <w:rPr>
          <w:rFonts w:asciiTheme="minorHAnsi" w:hAnsiTheme="minorHAnsi" w:cstheme="minorHAnsi"/>
          <w:sz w:val="20"/>
          <w:szCs w:val="20"/>
          <w:shd w:val="clear" w:color="auto" w:fill="FFFFFF"/>
        </w:rPr>
        <w:t xml:space="preserve">This will be a varied role requiring a hands-on approach. You will directly manage IT support across the organisation, you will be responsible for information management, projects and information reporting. You will work closely with external ICT providers to ensure high levels of availability and security for the organisation. </w:t>
      </w:r>
    </w:p>
    <w:p w14:paraId="6B2D768F" w14:textId="77777777" w:rsidR="00A31296" w:rsidRPr="00E0455B" w:rsidRDefault="00A31296" w:rsidP="00A31296">
      <w:pPr>
        <w:ind w:left="0"/>
        <w:rPr>
          <w:rFonts w:asciiTheme="minorHAnsi" w:hAnsiTheme="minorHAnsi" w:cstheme="minorHAnsi"/>
          <w:sz w:val="20"/>
          <w:szCs w:val="20"/>
          <w:shd w:val="clear" w:color="auto" w:fill="FFFFFF"/>
        </w:rPr>
      </w:pPr>
    </w:p>
    <w:p w14:paraId="4A2A3260" w14:textId="77777777" w:rsidR="00A31296" w:rsidRDefault="00A31296" w:rsidP="00A31296">
      <w:pPr>
        <w:ind w:left="0"/>
        <w:rPr>
          <w:rFonts w:asciiTheme="minorHAnsi" w:hAnsiTheme="minorHAnsi" w:cstheme="minorHAnsi"/>
          <w:sz w:val="20"/>
          <w:szCs w:val="20"/>
          <w:shd w:val="clear" w:color="auto" w:fill="FFFFFF"/>
        </w:rPr>
      </w:pPr>
      <w:r w:rsidRPr="00E0455B">
        <w:rPr>
          <w:rFonts w:asciiTheme="minorHAnsi" w:hAnsiTheme="minorHAnsi" w:cstheme="minorHAnsi"/>
          <w:sz w:val="20"/>
          <w:szCs w:val="20"/>
          <w:shd w:val="clear" w:color="auto" w:fill="FFFFFF"/>
        </w:rPr>
        <w:t>Responsible to the Inform</w:t>
      </w:r>
      <w:r>
        <w:rPr>
          <w:rFonts w:asciiTheme="minorHAnsi" w:hAnsiTheme="minorHAnsi" w:cstheme="minorHAnsi"/>
          <w:sz w:val="20"/>
          <w:szCs w:val="20"/>
          <w:shd w:val="clear" w:color="auto" w:fill="FFFFFF"/>
        </w:rPr>
        <w:t>ation Governance Senior Manager</w:t>
      </w:r>
    </w:p>
    <w:p w14:paraId="4FDB7267" w14:textId="77777777" w:rsidR="00A31296" w:rsidRDefault="00A31296" w:rsidP="00A31296">
      <w:pPr>
        <w:ind w:left="0"/>
        <w:rPr>
          <w:rFonts w:asciiTheme="minorHAnsi" w:hAnsiTheme="minorHAnsi" w:cstheme="minorHAnsi"/>
          <w:sz w:val="20"/>
          <w:szCs w:val="20"/>
          <w:shd w:val="clear" w:color="auto" w:fill="FFFFFF"/>
        </w:rPr>
      </w:pPr>
    </w:p>
    <w:p w14:paraId="30259A69" w14:textId="77777777" w:rsidR="00E0455B" w:rsidRDefault="00E0455B" w:rsidP="00E0455B">
      <w:pPr>
        <w:autoSpaceDE w:val="0"/>
        <w:autoSpaceDN w:val="0"/>
        <w:adjustRightInd w:val="0"/>
        <w:ind w:left="0"/>
        <w:rPr>
          <w:rFonts w:asciiTheme="minorHAnsi" w:eastAsia="Calibri" w:hAnsiTheme="minorHAnsi" w:cs="Arial"/>
          <w:color w:val="000000"/>
          <w:sz w:val="20"/>
          <w:szCs w:val="20"/>
          <w:lang w:val="en-US"/>
        </w:rPr>
      </w:pPr>
      <w:r>
        <w:rPr>
          <w:rFonts w:asciiTheme="minorHAnsi" w:hAnsiTheme="minorHAnsi"/>
          <w:sz w:val="20"/>
          <w:szCs w:val="20"/>
        </w:rPr>
        <w:t>Due to the Practice’s commitment to continuous improvement, it is likely that the post will evolve over time. These duties will be subject to regular appraisal and any amendments will be made in consultation and agreement with the post holder</w:t>
      </w:r>
    </w:p>
    <w:p w14:paraId="3947F1DA" w14:textId="77777777" w:rsidR="00E0455B" w:rsidRPr="00E3588F" w:rsidRDefault="00E0455B" w:rsidP="00E0455B">
      <w:pPr>
        <w:ind w:left="0"/>
        <w:rPr>
          <w:rFonts w:asciiTheme="minorHAnsi" w:hAnsiTheme="minorHAnsi" w:cstheme="minorHAnsi"/>
          <w:sz w:val="20"/>
          <w:szCs w:val="20"/>
        </w:rPr>
      </w:pPr>
    </w:p>
    <w:p w14:paraId="181603F3" w14:textId="77777777" w:rsidR="00E0455B" w:rsidRPr="00E3588F" w:rsidRDefault="00E0455B" w:rsidP="00E0455B">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color w:val="0070C0"/>
          <w:sz w:val="20"/>
          <w:szCs w:val="20"/>
        </w:rPr>
      </w:pPr>
      <w:r w:rsidRPr="00E3588F">
        <w:rPr>
          <w:rFonts w:asciiTheme="minorHAnsi" w:hAnsiTheme="minorHAnsi" w:cstheme="minorHAnsi"/>
          <w:b/>
          <w:color w:val="0070C0"/>
          <w:sz w:val="20"/>
          <w:szCs w:val="20"/>
        </w:rPr>
        <w:t>Hours and Pay:</w:t>
      </w:r>
    </w:p>
    <w:p w14:paraId="1FA24D42" w14:textId="77777777" w:rsidR="00E0455B" w:rsidRDefault="00E0455B" w:rsidP="00E0455B">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p>
    <w:p w14:paraId="15753F7A" w14:textId="33D96051" w:rsidR="00E0455B" w:rsidRPr="0065677C" w:rsidRDefault="00E0455B" w:rsidP="00E0455B">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b/>
          <w:sz w:val="20"/>
          <w:szCs w:val="20"/>
        </w:rPr>
      </w:pPr>
      <w:r w:rsidRPr="0065677C">
        <w:rPr>
          <w:rFonts w:asciiTheme="minorHAnsi" w:hAnsiTheme="minorHAnsi" w:cstheme="minorHAnsi"/>
          <w:b/>
          <w:sz w:val="20"/>
          <w:szCs w:val="20"/>
        </w:rPr>
        <w:t>Permanent position</w:t>
      </w:r>
    </w:p>
    <w:p w14:paraId="3550E4C2" w14:textId="77777777" w:rsidR="00E0455B" w:rsidRDefault="00E0455B" w:rsidP="00E0455B">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p>
    <w:p w14:paraId="307A977F" w14:textId="5978A1E8" w:rsidR="00E0455B" w:rsidRDefault="00A31296" w:rsidP="00E0455B">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r>
        <w:rPr>
          <w:rFonts w:asciiTheme="minorHAnsi" w:hAnsiTheme="minorHAnsi" w:cstheme="minorHAnsi"/>
          <w:sz w:val="20"/>
          <w:szCs w:val="20"/>
        </w:rPr>
        <w:t>Hours:</w:t>
      </w:r>
      <w:r>
        <w:rPr>
          <w:rFonts w:asciiTheme="minorHAnsi" w:hAnsiTheme="minorHAnsi" w:cstheme="minorHAnsi"/>
          <w:sz w:val="20"/>
          <w:szCs w:val="20"/>
        </w:rPr>
        <w:tab/>
      </w:r>
      <w:r>
        <w:rPr>
          <w:rFonts w:asciiTheme="minorHAnsi" w:hAnsiTheme="minorHAnsi" w:cstheme="minorHAnsi"/>
          <w:sz w:val="20"/>
          <w:szCs w:val="20"/>
        </w:rPr>
        <w:tab/>
      </w:r>
      <w:r w:rsidR="00E0455B">
        <w:rPr>
          <w:rFonts w:asciiTheme="minorHAnsi" w:hAnsiTheme="minorHAnsi" w:cstheme="minorHAnsi"/>
          <w:sz w:val="20"/>
          <w:szCs w:val="20"/>
        </w:rPr>
        <w:t xml:space="preserve">Full time </w:t>
      </w:r>
    </w:p>
    <w:p w14:paraId="6A12B7A7" w14:textId="77777777" w:rsidR="00E0455B" w:rsidRDefault="00E0455B" w:rsidP="00E0455B">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p>
    <w:p w14:paraId="16CB6D26" w14:textId="6C5ED480" w:rsidR="00E0455B" w:rsidRDefault="00E0455B" w:rsidP="00E0455B">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r>
        <w:rPr>
          <w:rFonts w:asciiTheme="minorHAnsi" w:hAnsiTheme="minorHAnsi" w:cstheme="minorHAnsi"/>
          <w:sz w:val="20"/>
          <w:szCs w:val="20"/>
        </w:rPr>
        <w:t xml:space="preserve">Location: </w:t>
      </w:r>
      <w:r w:rsidR="00A31296">
        <w:rPr>
          <w:rFonts w:asciiTheme="minorHAnsi" w:hAnsiTheme="minorHAnsi" w:cstheme="minorHAnsi"/>
          <w:sz w:val="20"/>
          <w:szCs w:val="20"/>
        </w:rPr>
        <w:tab/>
      </w:r>
      <w:r>
        <w:rPr>
          <w:rFonts w:asciiTheme="minorHAnsi" w:hAnsiTheme="minorHAnsi" w:cstheme="minorHAnsi"/>
          <w:sz w:val="20"/>
          <w:szCs w:val="20"/>
        </w:rPr>
        <w:t>Kings Lynn / Coastal</w:t>
      </w:r>
    </w:p>
    <w:p w14:paraId="15271566" w14:textId="77777777" w:rsidR="00E0455B" w:rsidRPr="00E3588F" w:rsidRDefault="00E0455B" w:rsidP="00E0455B">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p>
    <w:p w14:paraId="3F0E20ED" w14:textId="177AD9CD" w:rsidR="00E0455B" w:rsidRDefault="00E0455B" w:rsidP="00E0455B">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r>
        <w:rPr>
          <w:rFonts w:asciiTheme="minorHAnsi" w:hAnsiTheme="minorHAnsi" w:cstheme="minorHAnsi"/>
          <w:sz w:val="20"/>
          <w:szCs w:val="20"/>
        </w:rPr>
        <w:t xml:space="preserve">Pay: </w:t>
      </w:r>
      <w:r w:rsidR="00A31296">
        <w:rPr>
          <w:rFonts w:asciiTheme="minorHAnsi" w:hAnsiTheme="minorHAnsi" w:cstheme="minorHAnsi"/>
          <w:sz w:val="20"/>
          <w:szCs w:val="20"/>
        </w:rPr>
        <w:tab/>
      </w:r>
      <w:r w:rsidR="0065677C">
        <w:rPr>
          <w:rFonts w:asciiTheme="minorHAnsi" w:hAnsiTheme="minorHAnsi" w:cstheme="minorHAnsi"/>
          <w:sz w:val="20"/>
          <w:szCs w:val="20"/>
        </w:rPr>
        <w:tab/>
      </w:r>
      <w:r>
        <w:rPr>
          <w:rFonts w:asciiTheme="minorHAnsi" w:hAnsiTheme="minorHAnsi" w:cstheme="minorHAnsi"/>
          <w:sz w:val="20"/>
          <w:szCs w:val="20"/>
        </w:rPr>
        <w:t>£25,000 to £30,000 – dependent on experience</w:t>
      </w:r>
    </w:p>
    <w:p w14:paraId="414DB4A9" w14:textId="77777777" w:rsidR="00E0455B" w:rsidRDefault="00E0455B" w:rsidP="00E0455B">
      <w:pPr>
        <w:pBdr>
          <w:top w:val="single" w:sz="4" w:space="1" w:color="auto"/>
          <w:left w:val="single" w:sz="4" w:space="0" w:color="auto"/>
          <w:bottom w:val="single" w:sz="4" w:space="1" w:color="auto"/>
          <w:right w:val="single" w:sz="4" w:space="4" w:color="auto"/>
        </w:pBdr>
        <w:ind w:left="0"/>
        <w:jc w:val="both"/>
        <w:rPr>
          <w:rFonts w:asciiTheme="minorHAnsi" w:hAnsiTheme="minorHAnsi" w:cstheme="minorHAnsi"/>
          <w:sz w:val="20"/>
          <w:szCs w:val="20"/>
        </w:rPr>
      </w:pPr>
    </w:p>
    <w:p w14:paraId="1C11FE3D" w14:textId="77777777" w:rsidR="00E0455B" w:rsidRDefault="00E0455B" w:rsidP="00E0455B">
      <w:pPr>
        <w:ind w:left="0"/>
        <w:rPr>
          <w:rFonts w:asciiTheme="minorHAnsi" w:hAnsiTheme="minorHAnsi" w:cstheme="minorHAnsi"/>
          <w:sz w:val="20"/>
          <w:szCs w:val="20"/>
        </w:rPr>
      </w:pPr>
    </w:p>
    <w:p w14:paraId="666711AE" w14:textId="6B30817C" w:rsidR="00A31296" w:rsidRPr="00E0455B" w:rsidRDefault="00E0455B" w:rsidP="00A31296">
      <w:pPr>
        <w:ind w:left="0"/>
        <w:jc w:val="both"/>
        <w:rPr>
          <w:rFonts w:asciiTheme="minorHAnsi" w:hAnsiTheme="minorHAnsi" w:cstheme="minorHAnsi"/>
          <w:sz w:val="20"/>
          <w:szCs w:val="20"/>
          <w:shd w:val="clear" w:color="auto" w:fill="FFFFFF"/>
        </w:rPr>
      </w:pPr>
      <w:r w:rsidRPr="00600785">
        <w:rPr>
          <w:rFonts w:asciiTheme="minorHAnsi" w:hAnsiTheme="minorHAnsi"/>
          <w:color w:val="000000"/>
          <w:sz w:val="20"/>
          <w:szCs w:val="20"/>
          <w:shd w:val="clear" w:color="auto" w:fill="FFFFFF"/>
        </w:rPr>
        <w:t xml:space="preserve">Please apply by email to </w:t>
      </w:r>
      <w:r>
        <w:rPr>
          <w:rFonts w:asciiTheme="minorHAnsi" w:hAnsiTheme="minorHAnsi"/>
          <w:color w:val="000000"/>
          <w:sz w:val="20"/>
          <w:szCs w:val="20"/>
          <w:shd w:val="clear" w:color="auto" w:fill="FFFFFF"/>
        </w:rPr>
        <w:t xml:space="preserve">Anya Payne, </w:t>
      </w:r>
      <w:hyperlink r:id="rId12" w:history="1">
        <w:r w:rsidRPr="00600785">
          <w:rPr>
            <w:rStyle w:val="Hyperlink"/>
            <w:rFonts w:asciiTheme="minorHAnsi" w:hAnsiTheme="minorHAnsi"/>
            <w:sz w:val="20"/>
            <w:szCs w:val="20"/>
            <w:shd w:val="clear" w:color="auto" w:fill="FFFFFF"/>
          </w:rPr>
          <w:t>anya.payne@nhs.net</w:t>
        </w:r>
      </w:hyperlink>
      <w:r>
        <w:rPr>
          <w:rFonts w:asciiTheme="minorHAnsi" w:hAnsiTheme="minorHAnsi"/>
          <w:color w:val="000000"/>
          <w:sz w:val="20"/>
          <w:szCs w:val="20"/>
          <w:shd w:val="clear" w:color="auto" w:fill="FFFFFF"/>
        </w:rPr>
        <w:t xml:space="preserve"> </w:t>
      </w:r>
      <w:r w:rsidR="00A31296">
        <w:rPr>
          <w:rFonts w:asciiTheme="minorHAnsi" w:hAnsiTheme="minorHAnsi" w:cstheme="minorHAnsi"/>
          <w:sz w:val="20"/>
          <w:szCs w:val="20"/>
          <w:shd w:val="clear" w:color="auto" w:fill="FFFFFF"/>
        </w:rPr>
        <w:t>with full CV.</w:t>
      </w:r>
    </w:p>
    <w:p w14:paraId="67A369F6" w14:textId="77777777" w:rsidR="00A31296" w:rsidRPr="00E0455B" w:rsidRDefault="00A31296" w:rsidP="00A31296">
      <w:pPr>
        <w:ind w:left="0"/>
        <w:jc w:val="both"/>
        <w:rPr>
          <w:rFonts w:asciiTheme="minorHAnsi" w:hAnsiTheme="minorHAnsi" w:cstheme="minorHAnsi"/>
          <w:sz w:val="20"/>
          <w:szCs w:val="20"/>
          <w:shd w:val="clear" w:color="auto" w:fill="FFFFFF"/>
        </w:rPr>
      </w:pPr>
    </w:p>
    <w:p w14:paraId="0324E953" w14:textId="31D86AA4" w:rsidR="00A31296" w:rsidRPr="00E0455B" w:rsidRDefault="00A31296" w:rsidP="00A31296">
      <w:pPr>
        <w:ind w:left="0"/>
        <w:rPr>
          <w:rFonts w:asciiTheme="minorHAnsi" w:hAnsiTheme="minorHAnsi" w:cstheme="minorHAnsi"/>
          <w:sz w:val="20"/>
          <w:szCs w:val="20"/>
          <w:lang w:val="en-US"/>
        </w:rPr>
      </w:pPr>
      <w:r w:rsidRPr="00E0455B">
        <w:rPr>
          <w:rFonts w:asciiTheme="minorHAnsi" w:hAnsiTheme="minorHAnsi" w:cstheme="minorHAnsi"/>
          <w:sz w:val="20"/>
          <w:szCs w:val="20"/>
          <w:lang w:val="en-US"/>
        </w:rPr>
        <w:t>Our patients demand the highest standards of care and if you are conscientious with a strong team-working ethic, then th</w:t>
      </w:r>
      <w:r w:rsidR="00833870">
        <w:rPr>
          <w:rFonts w:asciiTheme="minorHAnsi" w:hAnsiTheme="minorHAnsi" w:cstheme="minorHAnsi"/>
          <w:sz w:val="20"/>
          <w:szCs w:val="20"/>
          <w:lang w:val="en-US"/>
        </w:rPr>
        <w:t>is</w:t>
      </w:r>
      <w:r w:rsidRPr="00E0455B">
        <w:rPr>
          <w:rFonts w:asciiTheme="minorHAnsi" w:hAnsiTheme="minorHAnsi" w:cstheme="minorHAnsi"/>
          <w:sz w:val="20"/>
          <w:szCs w:val="20"/>
          <w:lang w:val="en-US"/>
        </w:rPr>
        <w:t xml:space="preserve"> could be the ideal role for you.</w:t>
      </w:r>
    </w:p>
    <w:p w14:paraId="3A17C3C2" w14:textId="77777777" w:rsidR="00A31296" w:rsidRPr="00E0455B" w:rsidRDefault="00A31296" w:rsidP="00A31296">
      <w:pPr>
        <w:ind w:left="0"/>
        <w:rPr>
          <w:rFonts w:asciiTheme="minorHAnsi" w:hAnsiTheme="minorHAnsi" w:cstheme="minorHAnsi"/>
          <w:bCs/>
          <w:sz w:val="20"/>
          <w:szCs w:val="20"/>
        </w:rPr>
      </w:pPr>
    </w:p>
    <w:p w14:paraId="3CBDC292" w14:textId="77777777" w:rsidR="00A31296" w:rsidRPr="00E0455B" w:rsidRDefault="00A31296" w:rsidP="00A31296">
      <w:pPr>
        <w:ind w:left="0"/>
        <w:rPr>
          <w:rFonts w:asciiTheme="minorHAnsi" w:hAnsiTheme="minorHAnsi" w:cstheme="minorHAnsi"/>
          <w:sz w:val="20"/>
          <w:szCs w:val="20"/>
          <w:lang w:val="en-US"/>
        </w:rPr>
      </w:pPr>
      <w:r w:rsidRPr="00E0455B">
        <w:rPr>
          <w:rFonts w:asciiTheme="minorHAnsi" w:hAnsiTheme="minorHAnsi" w:cstheme="minorHAnsi"/>
          <w:bCs/>
          <w:sz w:val="20"/>
          <w:szCs w:val="20"/>
        </w:rPr>
        <w:t>You must be able to work collaboratively with the general practice team to meet the needs of patients. High</w:t>
      </w:r>
      <w:r w:rsidRPr="00E0455B">
        <w:rPr>
          <w:rFonts w:asciiTheme="minorHAnsi" w:hAnsiTheme="minorHAnsi" w:cstheme="minorHAnsi"/>
          <w:sz w:val="20"/>
          <w:szCs w:val="20"/>
          <w:lang w:val="en-US"/>
        </w:rPr>
        <w:t xml:space="preserve"> quality service delivery, complete confidentiality and patient satisfaction are an absolute priority.  </w:t>
      </w:r>
    </w:p>
    <w:p w14:paraId="56DE2465" w14:textId="77777777" w:rsidR="00A31296" w:rsidRPr="00E0455B" w:rsidRDefault="00A31296" w:rsidP="00A31296">
      <w:pPr>
        <w:ind w:left="0"/>
        <w:rPr>
          <w:rFonts w:asciiTheme="minorHAnsi" w:hAnsiTheme="minorHAnsi" w:cstheme="minorHAnsi"/>
          <w:sz w:val="20"/>
          <w:szCs w:val="20"/>
          <w:lang w:val="en-US"/>
        </w:rPr>
      </w:pPr>
    </w:p>
    <w:p w14:paraId="232709DD" w14:textId="77777777" w:rsidR="00A31296" w:rsidRPr="00E0455B" w:rsidRDefault="00A31296" w:rsidP="00A31296">
      <w:pPr>
        <w:ind w:left="0"/>
        <w:rPr>
          <w:rFonts w:asciiTheme="minorHAnsi" w:hAnsiTheme="minorHAnsi" w:cstheme="minorHAnsi"/>
          <w:sz w:val="20"/>
          <w:szCs w:val="20"/>
        </w:rPr>
      </w:pPr>
      <w:r w:rsidRPr="00E0455B">
        <w:rPr>
          <w:rFonts w:asciiTheme="minorHAnsi" w:hAnsiTheme="minorHAnsi" w:cstheme="minorHAnsi"/>
          <w:sz w:val="20"/>
          <w:szCs w:val="20"/>
        </w:rPr>
        <w:t>We pride ourselves on our impeccable standards of patient care and in order to maintain this it is essential that we employ reliable team players with strong caring qualities, dedication, and excellent attention to detail and commitment to quality of service delivery.</w:t>
      </w:r>
    </w:p>
    <w:p w14:paraId="2BB22E97" w14:textId="77777777" w:rsidR="00A31296" w:rsidRPr="00E0455B" w:rsidRDefault="00A31296" w:rsidP="00A31296">
      <w:pPr>
        <w:ind w:left="0"/>
        <w:rPr>
          <w:rFonts w:asciiTheme="minorHAnsi" w:hAnsiTheme="minorHAnsi" w:cstheme="minorHAnsi"/>
          <w:bCs/>
          <w:sz w:val="20"/>
          <w:szCs w:val="20"/>
        </w:rPr>
      </w:pPr>
    </w:p>
    <w:p w14:paraId="0148F9CA" w14:textId="656AEC35" w:rsidR="00A31296" w:rsidRPr="00E0455B" w:rsidRDefault="00A31296" w:rsidP="00A31296">
      <w:pPr>
        <w:autoSpaceDE w:val="0"/>
        <w:autoSpaceDN w:val="0"/>
        <w:adjustRightInd w:val="0"/>
        <w:ind w:left="0"/>
        <w:rPr>
          <w:rFonts w:asciiTheme="minorHAnsi" w:hAnsiTheme="minorHAnsi" w:cstheme="minorHAnsi"/>
          <w:sz w:val="20"/>
          <w:szCs w:val="20"/>
        </w:rPr>
      </w:pPr>
      <w:r w:rsidRPr="00E0455B">
        <w:rPr>
          <w:rFonts w:asciiTheme="minorHAnsi" w:eastAsia="Calibri" w:hAnsiTheme="minorHAnsi" w:cstheme="minorHAnsi"/>
          <w:sz w:val="20"/>
          <w:szCs w:val="20"/>
          <w:lang w:val="en-US"/>
        </w:rPr>
        <w:t>Vida Healthcare is one of Norfolk’s largest and most successful General Practices, working with colleagues in the NHS to provide the best possible patient care. Our practice has experienced impressive growth over recent years, by creating a work environment that encourages talented individuals to thrive and make a difference.</w:t>
      </w:r>
    </w:p>
    <w:p w14:paraId="39E9F6B2" w14:textId="77777777" w:rsidR="00A31296" w:rsidRDefault="00A31296">
      <w:pPr>
        <w:ind w:left="0" w:right="0"/>
        <w:rPr>
          <w:rFonts w:asciiTheme="minorHAnsi" w:hAnsiTheme="minorHAnsi" w:cstheme="minorHAnsi"/>
          <w:sz w:val="20"/>
          <w:szCs w:val="20"/>
          <w:lang w:eastAsia="en-GB"/>
        </w:rPr>
      </w:pPr>
    </w:p>
    <w:p w14:paraId="5FA9CF39" w14:textId="77777777" w:rsidR="00A31296" w:rsidRPr="00600785" w:rsidRDefault="00A31296" w:rsidP="00A31296">
      <w:pPr>
        <w:ind w:left="0"/>
        <w:jc w:val="both"/>
        <w:rPr>
          <w:rFonts w:asciiTheme="minorHAnsi" w:hAnsiTheme="minorHAnsi"/>
          <w:color w:val="000000"/>
          <w:sz w:val="20"/>
          <w:szCs w:val="20"/>
          <w:shd w:val="clear" w:color="auto" w:fill="FFFFFF"/>
        </w:rPr>
      </w:pPr>
    </w:p>
    <w:p w14:paraId="107F9F44" w14:textId="77777777" w:rsidR="00A31296" w:rsidRPr="00E0455B" w:rsidRDefault="00A31296" w:rsidP="00A31296">
      <w:pPr>
        <w:ind w:left="0"/>
        <w:rPr>
          <w:rFonts w:asciiTheme="minorHAnsi" w:eastAsia="Calibri" w:hAnsiTheme="minorHAnsi" w:cstheme="minorHAnsi"/>
          <w:b/>
          <w:sz w:val="20"/>
          <w:szCs w:val="20"/>
          <w:lang w:val="en-US"/>
        </w:rPr>
      </w:pPr>
      <w:proofErr w:type="gramStart"/>
      <w:r w:rsidRPr="00E0455B">
        <w:rPr>
          <w:rFonts w:asciiTheme="minorHAnsi" w:eastAsia="Calibri" w:hAnsiTheme="minorHAnsi" w:cstheme="minorHAnsi"/>
          <w:b/>
          <w:sz w:val="20"/>
          <w:szCs w:val="20"/>
          <w:lang w:val="en-US"/>
        </w:rPr>
        <w:t>Committed to Equal Opportunity.</w:t>
      </w:r>
      <w:proofErr w:type="gramEnd"/>
    </w:p>
    <w:p w14:paraId="0B0DBA37" w14:textId="77777777" w:rsidR="00A31296" w:rsidRPr="00E0455B" w:rsidRDefault="00A31296" w:rsidP="00A31296">
      <w:pPr>
        <w:ind w:left="0"/>
        <w:rPr>
          <w:rFonts w:asciiTheme="minorHAnsi" w:eastAsia="Calibri" w:hAnsiTheme="minorHAnsi" w:cstheme="minorHAnsi"/>
          <w:b/>
          <w:sz w:val="20"/>
          <w:szCs w:val="20"/>
          <w:lang w:val="en-US"/>
        </w:rPr>
      </w:pPr>
    </w:p>
    <w:p w14:paraId="28AD8089" w14:textId="77777777" w:rsidR="00A31296" w:rsidRPr="00E0455B" w:rsidRDefault="00A31296" w:rsidP="00A31296">
      <w:pPr>
        <w:ind w:left="0"/>
        <w:rPr>
          <w:rFonts w:asciiTheme="minorHAnsi" w:hAnsiTheme="minorHAnsi" w:cstheme="minorHAnsi"/>
          <w:b/>
          <w:sz w:val="20"/>
          <w:szCs w:val="20"/>
        </w:rPr>
      </w:pPr>
      <w:r w:rsidRPr="00E0455B">
        <w:rPr>
          <w:rFonts w:asciiTheme="minorHAnsi" w:hAnsiTheme="minorHAnsi" w:cstheme="minorHAnsi"/>
          <w:b/>
          <w:sz w:val="20"/>
          <w:szCs w:val="20"/>
        </w:rPr>
        <w:t xml:space="preserve">Q:  What makes Vida Healthcare an award winning organisation?  </w:t>
      </w:r>
    </w:p>
    <w:p w14:paraId="2328D639" w14:textId="77777777" w:rsidR="00A31296" w:rsidRPr="00E0455B" w:rsidRDefault="00A31296" w:rsidP="00A31296">
      <w:pPr>
        <w:ind w:left="0"/>
        <w:rPr>
          <w:rFonts w:asciiTheme="minorHAnsi" w:hAnsiTheme="minorHAnsi" w:cstheme="minorHAnsi"/>
          <w:b/>
          <w:sz w:val="20"/>
          <w:szCs w:val="20"/>
        </w:rPr>
      </w:pPr>
      <w:r w:rsidRPr="00E0455B">
        <w:rPr>
          <w:rFonts w:asciiTheme="minorHAnsi" w:hAnsiTheme="minorHAnsi" w:cstheme="minorHAnsi"/>
          <w:b/>
          <w:sz w:val="20"/>
          <w:szCs w:val="20"/>
        </w:rPr>
        <w:t xml:space="preserve">A:  The highly motivated people who work here and their enthusiasm for what we do and stand for. </w:t>
      </w:r>
    </w:p>
    <w:p w14:paraId="70AF0300" w14:textId="77777777" w:rsidR="00A31296" w:rsidRPr="00E0455B" w:rsidRDefault="00A31296" w:rsidP="00A31296">
      <w:pPr>
        <w:ind w:left="0"/>
        <w:rPr>
          <w:rFonts w:asciiTheme="minorHAnsi" w:hAnsiTheme="minorHAnsi" w:cstheme="minorHAnsi"/>
          <w:spacing w:val="5"/>
          <w:kern w:val="28"/>
          <w:sz w:val="20"/>
          <w:szCs w:val="20"/>
        </w:rPr>
      </w:pPr>
      <w:r w:rsidRPr="00E0455B">
        <w:rPr>
          <w:rFonts w:asciiTheme="minorHAnsi" w:hAnsiTheme="minorHAnsi" w:cstheme="minorHAnsi"/>
          <w:sz w:val="20"/>
          <w:szCs w:val="20"/>
        </w:rPr>
        <w:t xml:space="preserve">To ensure that we remain at the forefront of health care, we recruit individuals whose passion, drive, integrity, initiative and customer orientation shines through.  </w:t>
      </w:r>
      <w:r w:rsidRPr="00E0455B">
        <w:rPr>
          <w:rFonts w:asciiTheme="minorHAnsi" w:hAnsiTheme="minorHAnsi" w:cstheme="minorHAnsi"/>
          <w:spacing w:val="5"/>
          <w:kern w:val="28"/>
          <w:sz w:val="20"/>
          <w:szCs w:val="20"/>
        </w:rPr>
        <w:t>If you are interested in joining a forward thinking, passionate and professional organisation, then we would love to hear from you.</w:t>
      </w:r>
    </w:p>
    <w:p w14:paraId="5740B2E9" w14:textId="03E81E59" w:rsidR="00A31296" w:rsidRDefault="00A31296">
      <w:pPr>
        <w:ind w:left="0" w:right="0"/>
        <w:rPr>
          <w:rFonts w:asciiTheme="minorHAnsi" w:hAnsiTheme="minorHAnsi" w:cstheme="minorHAnsi"/>
          <w:sz w:val="20"/>
          <w:szCs w:val="20"/>
          <w:lang w:eastAsia="en-GB"/>
        </w:rPr>
      </w:pPr>
      <w:r>
        <w:rPr>
          <w:rFonts w:asciiTheme="minorHAnsi" w:hAnsiTheme="minorHAnsi" w:cstheme="minorHAnsi"/>
          <w:sz w:val="20"/>
          <w:szCs w:val="20"/>
          <w:lang w:eastAsia="en-GB"/>
        </w:rPr>
        <w:br w:type="page"/>
      </w:r>
    </w:p>
    <w:p w14:paraId="7AE0E05F" w14:textId="77777777" w:rsidR="000A3C6C" w:rsidRPr="00E0455B" w:rsidRDefault="000A3C6C" w:rsidP="00E0455B">
      <w:pPr>
        <w:autoSpaceDE w:val="0"/>
        <w:autoSpaceDN w:val="0"/>
        <w:adjustRightInd w:val="0"/>
        <w:ind w:left="0"/>
        <w:rPr>
          <w:rFonts w:asciiTheme="minorHAnsi" w:hAnsiTheme="minorHAnsi" w:cstheme="minorHAnsi"/>
          <w:sz w:val="20"/>
          <w:szCs w:val="20"/>
          <w:lang w:eastAsia="en-GB"/>
        </w:rPr>
      </w:pPr>
    </w:p>
    <w:p w14:paraId="7CA1EC7F" w14:textId="193EDE22" w:rsidR="00E0455B" w:rsidRDefault="00E0455B" w:rsidP="00E0455B">
      <w:pPr>
        <w:ind w:left="0"/>
        <w:rPr>
          <w:rFonts w:asciiTheme="minorHAnsi" w:hAnsiTheme="minorHAnsi" w:cstheme="minorHAnsi"/>
          <w:b/>
          <w:sz w:val="20"/>
          <w:szCs w:val="20"/>
          <w:shd w:val="clear" w:color="auto" w:fill="FFFFFF"/>
        </w:rPr>
      </w:pPr>
      <w:r w:rsidRPr="00E0455B">
        <w:rPr>
          <w:rFonts w:asciiTheme="minorHAnsi" w:hAnsiTheme="minorHAnsi" w:cstheme="minorHAnsi"/>
          <w:b/>
          <w:sz w:val="20"/>
          <w:szCs w:val="20"/>
          <w:shd w:val="clear" w:color="auto" w:fill="FFFFFF"/>
        </w:rPr>
        <w:t>Information Technology and Business Support Lead</w:t>
      </w:r>
    </w:p>
    <w:p w14:paraId="200C8484" w14:textId="77777777" w:rsidR="00A31296" w:rsidRDefault="00A31296" w:rsidP="00E0455B">
      <w:pPr>
        <w:ind w:left="0"/>
        <w:rPr>
          <w:rFonts w:asciiTheme="minorHAnsi" w:hAnsiTheme="minorHAnsi" w:cstheme="minorHAnsi"/>
          <w:b/>
          <w:sz w:val="20"/>
          <w:szCs w:val="20"/>
          <w:shd w:val="clear" w:color="auto" w:fill="FFFFFF"/>
        </w:rPr>
      </w:pPr>
    </w:p>
    <w:p w14:paraId="163CD4CD" w14:textId="4E677354" w:rsidR="00E0455B" w:rsidRDefault="00E0455B" w:rsidP="00E0455B">
      <w:pPr>
        <w:ind w:left="0"/>
        <w:rPr>
          <w:rFonts w:asciiTheme="minorHAnsi" w:hAnsiTheme="minorHAnsi" w:cstheme="minorHAnsi"/>
          <w:b/>
          <w:sz w:val="20"/>
          <w:szCs w:val="20"/>
          <w:shd w:val="clear" w:color="auto" w:fill="FFFFFF"/>
        </w:rPr>
      </w:pPr>
      <w:r>
        <w:rPr>
          <w:rFonts w:asciiTheme="minorHAnsi" w:hAnsiTheme="minorHAnsi" w:cstheme="minorHAnsi"/>
          <w:b/>
          <w:sz w:val="20"/>
          <w:szCs w:val="20"/>
          <w:shd w:val="clear" w:color="auto" w:fill="FFFFFF"/>
        </w:rPr>
        <w:t>Job Description</w:t>
      </w:r>
    </w:p>
    <w:p w14:paraId="7973E90F" w14:textId="77777777" w:rsidR="00E0455B" w:rsidRPr="00E0455B" w:rsidRDefault="00E0455B" w:rsidP="00E0455B">
      <w:pPr>
        <w:ind w:left="0"/>
        <w:rPr>
          <w:rFonts w:asciiTheme="minorHAnsi" w:hAnsiTheme="minorHAnsi" w:cstheme="minorHAnsi"/>
          <w:b/>
          <w:sz w:val="20"/>
          <w:szCs w:val="20"/>
          <w:shd w:val="clear" w:color="auto" w:fill="FFFFFF"/>
        </w:rPr>
      </w:pPr>
    </w:p>
    <w:p w14:paraId="2F54DBFC" w14:textId="77777777" w:rsidR="00E0455B" w:rsidRPr="00E0455B" w:rsidRDefault="00E0455B" w:rsidP="00E0455B">
      <w:pPr>
        <w:pStyle w:val="ListParagraph"/>
        <w:numPr>
          <w:ilvl w:val="0"/>
          <w:numId w:val="8"/>
        </w:numPr>
        <w:spacing w:after="0" w:line="240" w:lineRule="auto"/>
        <w:rPr>
          <w:rFonts w:cstheme="minorHAnsi"/>
          <w:sz w:val="20"/>
          <w:szCs w:val="20"/>
          <w:shd w:val="clear" w:color="auto" w:fill="FFFFFF"/>
        </w:rPr>
      </w:pPr>
      <w:r w:rsidRPr="00E0455B">
        <w:rPr>
          <w:rFonts w:cstheme="minorHAnsi"/>
          <w:sz w:val="20"/>
          <w:szCs w:val="20"/>
          <w:shd w:val="clear" w:color="auto" w:fill="FFFFFF"/>
        </w:rPr>
        <w:t>You will be responsible, alongside the IG lead, for the planning and implementation of policies and procedures to ensure compliance with NHS standards and regulatory and legal requirements.</w:t>
      </w:r>
    </w:p>
    <w:p w14:paraId="34BF7C44" w14:textId="77777777" w:rsidR="00E0455B" w:rsidRPr="00E0455B" w:rsidRDefault="00E0455B" w:rsidP="00E0455B">
      <w:pPr>
        <w:pStyle w:val="NormalWeb"/>
        <w:numPr>
          <w:ilvl w:val="0"/>
          <w:numId w:val="8"/>
        </w:numPr>
        <w:shd w:val="clear" w:color="auto" w:fill="FFFFFF"/>
        <w:spacing w:before="0" w:beforeAutospacing="0" w:after="0" w:afterAutospacing="0"/>
        <w:textAlignment w:val="baseline"/>
        <w:rPr>
          <w:rFonts w:asciiTheme="minorHAnsi" w:hAnsiTheme="minorHAnsi" w:cstheme="minorHAnsi"/>
          <w:sz w:val="20"/>
          <w:szCs w:val="20"/>
        </w:rPr>
      </w:pPr>
      <w:r w:rsidRPr="00E0455B">
        <w:rPr>
          <w:rFonts w:asciiTheme="minorHAnsi" w:hAnsiTheme="minorHAnsi" w:cstheme="minorHAnsi"/>
          <w:sz w:val="20"/>
          <w:szCs w:val="20"/>
        </w:rPr>
        <w:t xml:space="preserve">On a strategic level, you will be responsible for continually evaluating technology usage to ensure use of the most appropriate technology and contribute to the business cases for investments. You will source and evaluate systems and software and make recommendation to the partnership. </w:t>
      </w:r>
    </w:p>
    <w:p w14:paraId="2A1A4D18" w14:textId="77777777" w:rsidR="00E0455B" w:rsidRPr="00E0455B" w:rsidRDefault="00E0455B" w:rsidP="00E0455B">
      <w:pPr>
        <w:pStyle w:val="NormalWeb"/>
        <w:numPr>
          <w:ilvl w:val="0"/>
          <w:numId w:val="8"/>
        </w:numPr>
        <w:shd w:val="clear" w:color="auto" w:fill="FFFFFF"/>
        <w:spacing w:before="0" w:beforeAutospacing="0" w:after="0" w:afterAutospacing="0"/>
        <w:textAlignment w:val="baseline"/>
        <w:rPr>
          <w:rFonts w:asciiTheme="minorHAnsi" w:hAnsiTheme="minorHAnsi" w:cstheme="minorHAnsi"/>
          <w:sz w:val="20"/>
          <w:szCs w:val="20"/>
        </w:rPr>
      </w:pPr>
      <w:r w:rsidRPr="00E0455B">
        <w:rPr>
          <w:rFonts w:asciiTheme="minorHAnsi" w:hAnsiTheme="minorHAnsi" w:cstheme="minorHAnsi"/>
          <w:sz w:val="20"/>
          <w:szCs w:val="20"/>
        </w:rPr>
        <w:t>You will perform management information reporting weekly, monthly and/or quarterly. You will need the ability to deliver this information in a variety of formats as required for the intended recipients, using a variety of reporting tools. You will identify areas of outlying data and trends.</w:t>
      </w:r>
    </w:p>
    <w:p w14:paraId="4A14A653" w14:textId="77777777" w:rsidR="00E0455B" w:rsidRPr="00E0455B" w:rsidRDefault="00E0455B" w:rsidP="00E0455B">
      <w:pPr>
        <w:pStyle w:val="NormalWeb"/>
        <w:numPr>
          <w:ilvl w:val="0"/>
          <w:numId w:val="8"/>
        </w:numPr>
        <w:shd w:val="clear" w:color="auto" w:fill="FFFFFF"/>
        <w:spacing w:before="0" w:beforeAutospacing="0" w:after="0" w:afterAutospacing="0"/>
        <w:textAlignment w:val="baseline"/>
        <w:rPr>
          <w:rFonts w:asciiTheme="minorHAnsi" w:hAnsiTheme="minorHAnsi" w:cstheme="minorHAnsi"/>
          <w:sz w:val="20"/>
          <w:szCs w:val="20"/>
        </w:rPr>
      </w:pPr>
      <w:r w:rsidRPr="00E0455B">
        <w:rPr>
          <w:rFonts w:asciiTheme="minorHAnsi" w:hAnsiTheme="minorHAnsi" w:cstheme="minorHAnsi"/>
          <w:sz w:val="20"/>
          <w:szCs w:val="20"/>
        </w:rPr>
        <w:t xml:space="preserve">You will run and manage clinical system reports where service claims and activity reporting are required (monthly, quarterly, </w:t>
      </w:r>
      <w:proofErr w:type="gramStart"/>
      <w:r w:rsidRPr="00E0455B">
        <w:rPr>
          <w:rFonts w:asciiTheme="minorHAnsi" w:hAnsiTheme="minorHAnsi" w:cstheme="minorHAnsi"/>
          <w:sz w:val="20"/>
          <w:szCs w:val="20"/>
        </w:rPr>
        <w:t>annually</w:t>
      </w:r>
      <w:proofErr w:type="gramEnd"/>
      <w:r w:rsidRPr="00E0455B">
        <w:rPr>
          <w:rFonts w:asciiTheme="minorHAnsi" w:hAnsiTheme="minorHAnsi" w:cstheme="minorHAnsi"/>
          <w:sz w:val="20"/>
          <w:szCs w:val="20"/>
        </w:rPr>
        <w:t>). You will input this data into the designated portals in the specified time frames.  Identifying to senior managers, any issues that may affect practice income.</w:t>
      </w:r>
    </w:p>
    <w:p w14:paraId="76CBDF24" w14:textId="77777777" w:rsidR="00E0455B" w:rsidRPr="00E0455B" w:rsidRDefault="00E0455B" w:rsidP="00E0455B">
      <w:pPr>
        <w:pStyle w:val="NormalWeb"/>
        <w:numPr>
          <w:ilvl w:val="0"/>
          <w:numId w:val="8"/>
        </w:numPr>
        <w:shd w:val="clear" w:color="auto" w:fill="FFFFFF"/>
        <w:spacing w:before="0" w:beforeAutospacing="0" w:after="0" w:afterAutospacing="0"/>
        <w:textAlignment w:val="baseline"/>
        <w:rPr>
          <w:rFonts w:asciiTheme="minorHAnsi" w:hAnsiTheme="minorHAnsi" w:cstheme="minorHAnsi"/>
          <w:sz w:val="20"/>
          <w:szCs w:val="20"/>
        </w:rPr>
      </w:pPr>
      <w:r w:rsidRPr="00E0455B">
        <w:rPr>
          <w:rFonts w:asciiTheme="minorHAnsi" w:hAnsiTheme="minorHAnsi" w:cstheme="minorHAnsi"/>
          <w:sz w:val="20"/>
          <w:szCs w:val="20"/>
        </w:rPr>
        <w:t xml:space="preserve">You will support practice audits both clinical and non-clinical, as well as those required for information security purposes. </w:t>
      </w:r>
    </w:p>
    <w:p w14:paraId="5568501D" w14:textId="77777777" w:rsidR="00E0455B" w:rsidRPr="00E0455B" w:rsidRDefault="00E0455B" w:rsidP="00E0455B">
      <w:pPr>
        <w:pStyle w:val="NormalWeb"/>
        <w:numPr>
          <w:ilvl w:val="0"/>
          <w:numId w:val="8"/>
        </w:numPr>
        <w:shd w:val="clear" w:color="auto" w:fill="FFFFFF"/>
        <w:spacing w:before="0" w:beforeAutospacing="0" w:after="0" w:afterAutospacing="0"/>
        <w:textAlignment w:val="baseline"/>
        <w:rPr>
          <w:rFonts w:asciiTheme="minorHAnsi" w:hAnsiTheme="minorHAnsi" w:cstheme="minorHAnsi"/>
          <w:sz w:val="20"/>
          <w:szCs w:val="20"/>
        </w:rPr>
      </w:pPr>
      <w:r w:rsidRPr="00E0455B">
        <w:rPr>
          <w:rFonts w:asciiTheme="minorHAnsi" w:hAnsiTheme="minorHAnsi" w:cstheme="minorHAnsi"/>
          <w:sz w:val="20"/>
          <w:szCs w:val="20"/>
        </w:rPr>
        <w:t>You will act as project manager for ICT upgrades and system deployment. Keep stakeholders aware of timeframes and schedules.</w:t>
      </w:r>
    </w:p>
    <w:p w14:paraId="40D9C1BE" w14:textId="77777777" w:rsidR="00E0455B" w:rsidRPr="00E0455B" w:rsidRDefault="00E0455B" w:rsidP="00E0455B">
      <w:pPr>
        <w:pStyle w:val="NormalWeb"/>
        <w:numPr>
          <w:ilvl w:val="0"/>
          <w:numId w:val="8"/>
        </w:numPr>
        <w:shd w:val="clear" w:color="auto" w:fill="FFFFFF"/>
        <w:spacing w:before="0" w:beforeAutospacing="0" w:after="0" w:afterAutospacing="0"/>
        <w:textAlignment w:val="baseline"/>
        <w:rPr>
          <w:rFonts w:asciiTheme="minorHAnsi" w:hAnsiTheme="minorHAnsi" w:cstheme="minorHAnsi"/>
          <w:sz w:val="20"/>
          <w:szCs w:val="20"/>
        </w:rPr>
      </w:pPr>
      <w:r w:rsidRPr="00E0455B">
        <w:rPr>
          <w:rFonts w:asciiTheme="minorHAnsi" w:hAnsiTheme="minorHAnsi" w:cstheme="minorHAnsi"/>
          <w:sz w:val="20"/>
          <w:szCs w:val="20"/>
        </w:rPr>
        <w:t>Support and train on ICT systems as required</w:t>
      </w:r>
    </w:p>
    <w:p w14:paraId="4ADA8B8C" w14:textId="77777777" w:rsidR="00E0455B" w:rsidRPr="00E0455B" w:rsidRDefault="00E0455B" w:rsidP="00E0455B">
      <w:pPr>
        <w:pStyle w:val="NormalWeb"/>
        <w:numPr>
          <w:ilvl w:val="0"/>
          <w:numId w:val="8"/>
        </w:numPr>
        <w:shd w:val="clear" w:color="auto" w:fill="FFFFFF"/>
        <w:spacing w:before="0" w:beforeAutospacing="0" w:after="0" w:afterAutospacing="0"/>
        <w:textAlignment w:val="baseline"/>
        <w:rPr>
          <w:rFonts w:asciiTheme="minorHAnsi" w:hAnsiTheme="minorHAnsi" w:cstheme="minorHAnsi"/>
          <w:sz w:val="20"/>
          <w:szCs w:val="20"/>
        </w:rPr>
      </w:pPr>
      <w:r w:rsidRPr="00E0455B">
        <w:rPr>
          <w:rFonts w:asciiTheme="minorHAnsi" w:hAnsiTheme="minorHAnsi" w:cstheme="minorHAnsi"/>
          <w:sz w:val="20"/>
          <w:szCs w:val="20"/>
        </w:rPr>
        <w:t>Ensure that “helpdesk” support is delivered internally and manage cases escalated to external helpdesk. Provide statistics to management on helpdesk activity</w:t>
      </w:r>
    </w:p>
    <w:p w14:paraId="5244A77D" w14:textId="77777777" w:rsidR="00E0455B" w:rsidRPr="00E0455B" w:rsidRDefault="00E0455B" w:rsidP="00E0455B">
      <w:pPr>
        <w:pStyle w:val="ListParagraph"/>
        <w:numPr>
          <w:ilvl w:val="0"/>
          <w:numId w:val="8"/>
        </w:numPr>
        <w:rPr>
          <w:rFonts w:cstheme="minorHAnsi"/>
          <w:iCs/>
          <w:sz w:val="20"/>
          <w:szCs w:val="20"/>
        </w:rPr>
      </w:pPr>
      <w:r w:rsidRPr="00E0455B">
        <w:rPr>
          <w:rFonts w:cstheme="minorHAnsi"/>
          <w:sz w:val="20"/>
          <w:szCs w:val="20"/>
        </w:rPr>
        <w:t>You will deal with all information sensitively and in accordance with confidentiality guidelines.</w:t>
      </w:r>
      <w:r w:rsidRPr="00E0455B">
        <w:rPr>
          <w:rFonts w:cstheme="minorHAnsi"/>
          <w:iCs/>
          <w:sz w:val="20"/>
          <w:szCs w:val="20"/>
        </w:rPr>
        <w:t xml:space="preserve"> This role may involve being a first point of contact for any potential data breaches – receiving, briefly investigating and escalate, as required, any incident, liaising with IG Manager/</w:t>
      </w:r>
      <w:proofErr w:type="spellStart"/>
      <w:r w:rsidRPr="00E0455B">
        <w:rPr>
          <w:rFonts w:cstheme="minorHAnsi"/>
          <w:iCs/>
          <w:sz w:val="20"/>
          <w:szCs w:val="20"/>
        </w:rPr>
        <w:t>Caldicott</w:t>
      </w:r>
      <w:proofErr w:type="spellEnd"/>
      <w:r w:rsidRPr="00E0455B">
        <w:rPr>
          <w:rFonts w:cstheme="minorHAnsi"/>
          <w:iCs/>
          <w:sz w:val="20"/>
          <w:szCs w:val="20"/>
        </w:rPr>
        <w:t xml:space="preserve"> Guardian.</w:t>
      </w:r>
    </w:p>
    <w:p w14:paraId="055B6EE0" w14:textId="77777777" w:rsidR="00E0455B" w:rsidRPr="00E0455B" w:rsidRDefault="00E0455B" w:rsidP="00E0455B">
      <w:pPr>
        <w:pStyle w:val="ListParagraph"/>
        <w:numPr>
          <w:ilvl w:val="0"/>
          <w:numId w:val="8"/>
        </w:numPr>
        <w:rPr>
          <w:rFonts w:cstheme="minorHAnsi"/>
          <w:sz w:val="20"/>
          <w:szCs w:val="20"/>
        </w:rPr>
      </w:pPr>
      <w:r w:rsidRPr="00E0455B">
        <w:rPr>
          <w:rFonts w:cstheme="minorHAnsi"/>
          <w:sz w:val="20"/>
          <w:szCs w:val="20"/>
        </w:rPr>
        <w:t>To travel in the locality to cover other surgeries, sometimes at short notice. To act as “on call” support in urgent situations with business critical systems including if necessary evenings and weekends</w:t>
      </w:r>
    </w:p>
    <w:p w14:paraId="1FB93828" w14:textId="77777777" w:rsidR="00E0455B" w:rsidRPr="00E0455B" w:rsidRDefault="00E0455B" w:rsidP="00E0455B">
      <w:pPr>
        <w:ind w:left="0"/>
        <w:rPr>
          <w:rFonts w:asciiTheme="minorHAnsi" w:hAnsiTheme="minorHAnsi" w:cstheme="minorHAnsi"/>
          <w:b/>
          <w:sz w:val="20"/>
          <w:szCs w:val="20"/>
          <w:shd w:val="clear" w:color="auto" w:fill="FFFFFF"/>
        </w:rPr>
      </w:pPr>
      <w:r w:rsidRPr="00E0455B">
        <w:rPr>
          <w:rFonts w:asciiTheme="minorHAnsi" w:hAnsiTheme="minorHAnsi" w:cstheme="minorHAnsi"/>
          <w:b/>
          <w:sz w:val="20"/>
          <w:szCs w:val="20"/>
          <w:shd w:val="clear" w:color="auto" w:fill="FFFFFF"/>
        </w:rPr>
        <w:t>Qualification &amp; Experience Required</w:t>
      </w:r>
    </w:p>
    <w:p w14:paraId="1FAC1386" w14:textId="77777777" w:rsidR="00E0455B" w:rsidRPr="00E0455B" w:rsidRDefault="00E0455B" w:rsidP="00E0455B">
      <w:pPr>
        <w:pStyle w:val="ListParagraph"/>
        <w:numPr>
          <w:ilvl w:val="0"/>
          <w:numId w:val="7"/>
        </w:numPr>
        <w:spacing w:after="0" w:line="240" w:lineRule="auto"/>
        <w:rPr>
          <w:rFonts w:cstheme="minorHAnsi"/>
          <w:color w:val="201F1E"/>
          <w:sz w:val="20"/>
          <w:szCs w:val="20"/>
          <w:shd w:val="clear" w:color="auto" w:fill="FFFFFF"/>
        </w:rPr>
      </w:pPr>
      <w:r w:rsidRPr="00E0455B">
        <w:rPr>
          <w:rFonts w:cstheme="minorHAnsi"/>
          <w:color w:val="201F1E"/>
          <w:sz w:val="20"/>
          <w:szCs w:val="20"/>
          <w:shd w:val="clear" w:color="auto" w:fill="FFFFFF"/>
        </w:rPr>
        <w:t xml:space="preserve">Degree in information and IT related subject or equivalent qualifications and experience </w:t>
      </w:r>
    </w:p>
    <w:p w14:paraId="2775CFFA" w14:textId="77777777" w:rsidR="00E0455B" w:rsidRPr="00E0455B" w:rsidRDefault="00E0455B" w:rsidP="00E0455B">
      <w:pPr>
        <w:pStyle w:val="ListParagraph"/>
        <w:numPr>
          <w:ilvl w:val="0"/>
          <w:numId w:val="7"/>
        </w:numPr>
        <w:spacing w:after="0" w:line="240" w:lineRule="auto"/>
        <w:rPr>
          <w:rFonts w:cstheme="minorHAnsi"/>
          <w:sz w:val="20"/>
          <w:szCs w:val="20"/>
          <w:shd w:val="clear" w:color="auto" w:fill="FFFFFF"/>
        </w:rPr>
      </w:pPr>
      <w:r w:rsidRPr="00E0455B">
        <w:rPr>
          <w:rFonts w:cstheme="minorHAnsi"/>
          <w:color w:val="201F1E"/>
          <w:sz w:val="20"/>
          <w:szCs w:val="20"/>
          <w:shd w:val="clear" w:color="auto" w:fill="FFFFFF"/>
        </w:rPr>
        <w:t xml:space="preserve">Proven Experience in data analysis - </w:t>
      </w:r>
      <w:r w:rsidRPr="00E0455B">
        <w:rPr>
          <w:rFonts w:cstheme="minorHAnsi"/>
          <w:sz w:val="20"/>
          <w:szCs w:val="20"/>
          <w:shd w:val="clear" w:color="auto" w:fill="FFFFFF"/>
        </w:rPr>
        <w:t>collecting, collating and presenting</w:t>
      </w:r>
    </w:p>
    <w:p w14:paraId="6DB86A8E" w14:textId="77777777" w:rsidR="00E0455B" w:rsidRPr="00E0455B" w:rsidRDefault="00E0455B" w:rsidP="00E0455B">
      <w:pPr>
        <w:pStyle w:val="ListParagraph"/>
        <w:numPr>
          <w:ilvl w:val="0"/>
          <w:numId w:val="7"/>
        </w:numPr>
        <w:spacing w:after="0" w:line="240" w:lineRule="auto"/>
        <w:rPr>
          <w:rFonts w:cstheme="minorHAnsi"/>
          <w:sz w:val="20"/>
          <w:szCs w:val="20"/>
          <w:shd w:val="clear" w:color="auto" w:fill="FFFFFF"/>
        </w:rPr>
      </w:pPr>
      <w:r w:rsidRPr="00E0455B">
        <w:rPr>
          <w:rFonts w:cstheme="minorHAnsi"/>
          <w:sz w:val="20"/>
          <w:szCs w:val="20"/>
          <w:shd w:val="clear" w:color="auto" w:fill="FFFFFF"/>
        </w:rPr>
        <w:t>Report writing</w:t>
      </w:r>
    </w:p>
    <w:p w14:paraId="56DCC764" w14:textId="0213E4AC" w:rsidR="00E0455B" w:rsidRPr="00E0455B" w:rsidRDefault="00E0455B" w:rsidP="00E0455B">
      <w:pPr>
        <w:pStyle w:val="ListParagraph"/>
        <w:numPr>
          <w:ilvl w:val="0"/>
          <w:numId w:val="7"/>
        </w:numPr>
        <w:spacing w:after="0" w:line="240" w:lineRule="auto"/>
        <w:rPr>
          <w:rFonts w:cstheme="minorHAnsi"/>
          <w:sz w:val="20"/>
          <w:szCs w:val="20"/>
          <w:shd w:val="clear" w:color="auto" w:fill="FFFFFF"/>
        </w:rPr>
      </w:pPr>
      <w:r w:rsidRPr="00E0455B">
        <w:rPr>
          <w:rFonts w:cstheme="minorHAnsi"/>
          <w:sz w:val="20"/>
          <w:szCs w:val="20"/>
          <w:shd w:val="clear" w:color="auto" w:fill="FFFFFF"/>
        </w:rPr>
        <w:t>Minimum of two years</w:t>
      </w:r>
      <w:r w:rsidR="00A31296">
        <w:rPr>
          <w:rFonts w:cstheme="minorHAnsi"/>
          <w:sz w:val="20"/>
          <w:szCs w:val="20"/>
          <w:shd w:val="clear" w:color="auto" w:fill="FFFFFF"/>
        </w:rPr>
        <w:t>’</w:t>
      </w:r>
      <w:r w:rsidRPr="00E0455B">
        <w:rPr>
          <w:rFonts w:cstheme="minorHAnsi"/>
          <w:sz w:val="20"/>
          <w:szCs w:val="20"/>
          <w:shd w:val="clear" w:color="auto" w:fill="FFFFFF"/>
        </w:rPr>
        <w:t xml:space="preserve"> experience in Primary Care or with Primary Care systems</w:t>
      </w:r>
    </w:p>
    <w:p w14:paraId="6EDA2044" w14:textId="77777777" w:rsidR="00E0455B" w:rsidRPr="00E0455B" w:rsidRDefault="00E0455B" w:rsidP="00E0455B">
      <w:pPr>
        <w:pStyle w:val="ListParagraph"/>
        <w:numPr>
          <w:ilvl w:val="0"/>
          <w:numId w:val="7"/>
        </w:numPr>
        <w:spacing w:after="0" w:line="240" w:lineRule="auto"/>
        <w:rPr>
          <w:rFonts w:cstheme="minorHAnsi"/>
          <w:sz w:val="20"/>
          <w:szCs w:val="20"/>
          <w:shd w:val="clear" w:color="auto" w:fill="FFFFFF"/>
        </w:rPr>
      </w:pPr>
      <w:r w:rsidRPr="00E0455B">
        <w:rPr>
          <w:rFonts w:cstheme="minorHAnsi"/>
          <w:sz w:val="20"/>
          <w:szCs w:val="20"/>
          <w:shd w:val="clear" w:color="auto" w:fill="FFFFFF"/>
        </w:rPr>
        <w:t>Experience of IT service delivery</w:t>
      </w:r>
    </w:p>
    <w:p w14:paraId="4114C1D8" w14:textId="77777777" w:rsidR="00E0455B" w:rsidRPr="00E0455B" w:rsidRDefault="00E0455B" w:rsidP="00E0455B">
      <w:pPr>
        <w:pStyle w:val="ListParagraph"/>
        <w:numPr>
          <w:ilvl w:val="0"/>
          <w:numId w:val="7"/>
        </w:numPr>
        <w:spacing w:after="0" w:line="240" w:lineRule="auto"/>
        <w:rPr>
          <w:rFonts w:cstheme="minorHAnsi"/>
          <w:color w:val="201F1E"/>
          <w:sz w:val="20"/>
          <w:szCs w:val="20"/>
          <w:shd w:val="clear" w:color="auto" w:fill="FFFFFF"/>
        </w:rPr>
      </w:pPr>
      <w:r w:rsidRPr="00E0455B">
        <w:rPr>
          <w:rFonts w:cstheme="minorHAnsi"/>
          <w:color w:val="201F1E"/>
          <w:sz w:val="20"/>
          <w:szCs w:val="20"/>
          <w:shd w:val="clear" w:color="auto" w:fill="FFFFFF"/>
        </w:rPr>
        <w:t xml:space="preserve">Excellent understanding of translating business requirements into specifications for IT systems </w:t>
      </w:r>
    </w:p>
    <w:p w14:paraId="545D6019" w14:textId="77777777" w:rsidR="00E0455B" w:rsidRPr="00E0455B" w:rsidRDefault="00E0455B" w:rsidP="00E0455B">
      <w:pPr>
        <w:pStyle w:val="ListParagraph"/>
        <w:numPr>
          <w:ilvl w:val="0"/>
          <w:numId w:val="7"/>
        </w:numPr>
        <w:spacing w:after="0" w:line="240" w:lineRule="auto"/>
        <w:rPr>
          <w:rFonts w:cstheme="minorHAnsi"/>
          <w:color w:val="201F1E"/>
          <w:sz w:val="20"/>
          <w:szCs w:val="20"/>
          <w:shd w:val="clear" w:color="auto" w:fill="FFFFFF"/>
        </w:rPr>
      </w:pPr>
      <w:r w:rsidRPr="00E0455B">
        <w:rPr>
          <w:rFonts w:cstheme="minorHAnsi"/>
          <w:color w:val="201F1E"/>
          <w:sz w:val="20"/>
          <w:szCs w:val="20"/>
          <w:shd w:val="clear" w:color="auto" w:fill="FFFFFF"/>
        </w:rPr>
        <w:t xml:space="preserve">Understanding of NHS Clinical/administrative Information </w:t>
      </w:r>
    </w:p>
    <w:p w14:paraId="1D3C76C0" w14:textId="77777777" w:rsidR="00E0455B" w:rsidRPr="00E0455B" w:rsidRDefault="00E0455B" w:rsidP="00E0455B">
      <w:pPr>
        <w:pStyle w:val="ListParagraph"/>
        <w:numPr>
          <w:ilvl w:val="0"/>
          <w:numId w:val="7"/>
        </w:numPr>
        <w:spacing w:after="0" w:line="240" w:lineRule="auto"/>
        <w:rPr>
          <w:rFonts w:cstheme="minorHAnsi"/>
          <w:color w:val="201F1E"/>
          <w:sz w:val="20"/>
          <w:szCs w:val="20"/>
          <w:shd w:val="clear" w:color="auto" w:fill="FFFFFF"/>
        </w:rPr>
      </w:pPr>
      <w:r w:rsidRPr="00E0455B">
        <w:rPr>
          <w:rFonts w:cstheme="minorHAnsi"/>
          <w:color w:val="201F1E"/>
          <w:sz w:val="20"/>
          <w:szCs w:val="20"/>
          <w:shd w:val="clear" w:color="auto" w:fill="FFFFFF"/>
        </w:rPr>
        <w:t xml:space="preserve">Delivery customer support </w:t>
      </w:r>
    </w:p>
    <w:p w14:paraId="33A46B28" w14:textId="77777777" w:rsidR="00E0455B" w:rsidRPr="00E0455B" w:rsidRDefault="00E0455B" w:rsidP="00E0455B">
      <w:pPr>
        <w:pStyle w:val="ListParagraph"/>
        <w:numPr>
          <w:ilvl w:val="0"/>
          <w:numId w:val="7"/>
        </w:numPr>
        <w:spacing w:after="0" w:line="240" w:lineRule="auto"/>
        <w:rPr>
          <w:rFonts w:cstheme="minorHAnsi"/>
          <w:color w:val="201F1E"/>
          <w:sz w:val="20"/>
          <w:szCs w:val="20"/>
          <w:shd w:val="clear" w:color="auto" w:fill="FFFFFF"/>
        </w:rPr>
      </w:pPr>
      <w:r w:rsidRPr="00E0455B">
        <w:rPr>
          <w:rFonts w:cstheme="minorHAnsi"/>
          <w:color w:val="2D2D2D"/>
          <w:sz w:val="20"/>
          <w:szCs w:val="20"/>
          <w:shd w:val="clear" w:color="auto" w:fill="FFFFFF"/>
        </w:rPr>
        <w:t>Excellent communication skills</w:t>
      </w:r>
    </w:p>
    <w:p w14:paraId="45AFBB57" w14:textId="77777777" w:rsidR="00E0455B" w:rsidRPr="00E0455B" w:rsidRDefault="00E0455B" w:rsidP="00E0455B">
      <w:pPr>
        <w:pStyle w:val="ListParagraph"/>
        <w:numPr>
          <w:ilvl w:val="0"/>
          <w:numId w:val="7"/>
        </w:numPr>
        <w:spacing w:after="0" w:line="240" w:lineRule="auto"/>
        <w:rPr>
          <w:rFonts w:cstheme="minorHAnsi"/>
          <w:color w:val="201F1E"/>
          <w:sz w:val="20"/>
          <w:szCs w:val="20"/>
          <w:shd w:val="clear" w:color="auto" w:fill="FFFFFF"/>
        </w:rPr>
      </w:pPr>
      <w:r w:rsidRPr="00E0455B">
        <w:rPr>
          <w:rFonts w:cstheme="minorHAnsi"/>
          <w:sz w:val="20"/>
          <w:szCs w:val="20"/>
          <w:shd w:val="clear" w:color="auto" w:fill="FFFFFF"/>
        </w:rPr>
        <w:t>Be highly motivated and focussed with an organised and systematic approach</w:t>
      </w:r>
    </w:p>
    <w:p w14:paraId="01B2E255" w14:textId="77777777" w:rsidR="00E0455B" w:rsidRPr="00E0455B" w:rsidRDefault="00E0455B" w:rsidP="00E0455B">
      <w:pPr>
        <w:pStyle w:val="ListParagraph"/>
        <w:numPr>
          <w:ilvl w:val="0"/>
          <w:numId w:val="7"/>
        </w:numPr>
        <w:spacing w:after="0" w:line="240" w:lineRule="auto"/>
        <w:rPr>
          <w:rFonts w:cstheme="minorHAnsi"/>
          <w:color w:val="201F1E"/>
          <w:sz w:val="20"/>
          <w:szCs w:val="20"/>
          <w:shd w:val="clear" w:color="auto" w:fill="FFFFFF"/>
        </w:rPr>
      </w:pPr>
      <w:r w:rsidRPr="00E0455B">
        <w:rPr>
          <w:rFonts w:cstheme="minorHAnsi"/>
          <w:sz w:val="20"/>
          <w:szCs w:val="20"/>
          <w:shd w:val="clear" w:color="auto" w:fill="FFFFFF"/>
        </w:rPr>
        <w:t xml:space="preserve">Delivery of training to a range of user levels and abilities </w:t>
      </w:r>
    </w:p>
    <w:p w14:paraId="46A195AB" w14:textId="77777777" w:rsidR="00E0455B" w:rsidRPr="00E0455B" w:rsidRDefault="00E0455B" w:rsidP="00E0455B">
      <w:pPr>
        <w:pStyle w:val="ListParagraph"/>
        <w:numPr>
          <w:ilvl w:val="0"/>
          <w:numId w:val="9"/>
        </w:numPr>
        <w:spacing w:after="0" w:line="240" w:lineRule="auto"/>
        <w:rPr>
          <w:rFonts w:eastAsia="Times New Roman" w:cstheme="minorHAnsi"/>
          <w:color w:val="2D2D2D"/>
          <w:sz w:val="20"/>
          <w:szCs w:val="20"/>
          <w:lang w:eastAsia="en-GB"/>
        </w:rPr>
      </w:pPr>
      <w:r w:rsidRPr="00E0455B">
        <w:rPr>
          <w:rFonts w:cstheme="minorHAnsi"/>
          <w:sz w:val="20"/>
          <w:szCs w:val="20"/>
          <w:shd w:val="clear" w:color="auto" w:fill="FFFFFF"/>
        </w:rPr>
        <w:t xml:space="preserve">Problem solving </w:t>
      </w:r>
    </w:p>
    <w:p w14:paraId="3FF7A334" w14:textId="77777777" w:rsidR="00E0455B" w:rsidRPr="00E0455B" w:rsidRDefault="00E0455B" w:rsidP="00E0455B">
      <w:pPr>
        <w:pStyle w:val="ListParagraph"/>
        <w:numPr>
          <w:ilvl w:val="0"/>
          <w:numId w:val="9"/>
        </w:numPr>
        <w:spacing w:after="0" w:line="240" w:lineRule="auto"/>
        <w:rPr>
          <w:rFonts w:eastAsia="Times New Roman" w:cstheme="minorHAnsi"/>
          <w:color w:val="2D2D2D"/>
          <w:sz w:val="20"/>
          <w:szCs w:val="20"/>
          <w:lang w:eastAsia="en-GB"/>
        </w:rPr>
      </w:pPr>
      <w:r w:rsidRPr="00E0455B">
        <w:rPr>
          <w:rFonts w:cstheme="minorHAnsi"/>
          <w:sz w:val="20"/>
          <w:szCs w:val="20"/>
          <w:shd w:val="clear" w:color="auto" w:fill="FFFFFF"/>
        </w:rPr>
        <w:t>Working under own initiative</w:t>
      </w:r>
    </w:p>
    <w:p w14:paraId="1A3CE9D2" w14:textId="77777777" w:rsidR="00E0455B" w:rsidRPr="00E0455B" w:rsidRDefault="00E0455B" w:rsidP="00E0455B">
      <w:pPr>
        <w:rPr>
          <w:rFonts w:asciiTheme="minorHAnsi" w:hAnsiTheme="minorHAnsi" w:cstheme="minorHAnsi"/>
          <w:color w:val="201F1E"/>
          <w:sz w:val="20"/>
          <w:szCs w:val="20"/>
          <w:shd w:val="clear" w:color="auto" w:fill="FFFFFF"/>
        </w:rPr>
      </w:pPr>
    </w:p>
    <w:p w14:paraId="2DE2CE4B" w14:textId="77777777" w:rsidR="00E0455B" w:rsidRPr="00E0455B" w:rsidRDefault="00E0455B" w:rsidP="00A31296">
      <w:pPr>
        <w:ind w:left="0"/>
        <w:rPr>
          <w:rFonts w:asciiTheme="minorHAnsi" w:hAnsiTheme="minorHAnsi" w:cstheme="minorHAnsi"/>
          <w:b/>
          <w:color w:val="201F1E"/>
          <w:sz w:val="20"/>
          <w:szCs w:val="20"/>
          <w:shd w:val="clear" w:color="auto" w:fill="FFFFFF"/>
        </w:rPr>
      </w:pPr>
      <w:bookmarkStart w:id="0" w:name="_GoBack"/>
      <w:r w:rsidRPr="00E0455B">
        <w:rPr>
          <w:rFonts w:asciiTheme="minorHAnsi" w:hAnsiTheme="minorHAnsi" w:cstheme="minorHAnsi"/>
          <w:b/>
          <w:color w:val="201F1E"/>
          <w:sz w:val="20"/>
          <w:szCs w:val="20"/>
          <w:shd w:val="clear" w:color="auto" w:fill="FFFFFF"/>
        </w:rPr>
        <w:t>Desirable Experience &amp; Knowledge:</w:t>
      </w:r>
    </w:p>
    <w:p w14:paraId="7110E524" w14:textId="77777777" w:rsidR="00E0455B" w:rsidRPr="00E0455B" w:rsidRDefault="00E0455B" w:rsidP="00E0455B">
      <w:pPr>
        <w:pStyle w:val="ListParagraph"/>
        <w:numPr>
          <w:ilvl w:val="0"/>
          <w:numId w:val="9"/>
        </w:numPr>
        <w:spacing w:after="0" w:line="240" w:lineRule="auto"/>
        <w:rPr>
          <w:rFonts w:eastAsia="Times New Roman" w:cstheme="minorHAnsi"/>
          <w:color w:val="2D2D2D"/>
          <w:sz w:val="20"/>
          <w:szCs w:val="20"/>
          <w:lang w:eastAsia="en-GB"/>
        </w:rPr>
      </w:pPr>
      <w:r w:rsidRPr="00E0455B">
        <w:rPr>
          <w:rFonts w:eastAsia="Times New Roman" w:cstheme="minorHAnsi"/>
          <w:color w:val="2D2D2D"/>
          <w:sz w:val="20"/>
          <w:szCs w:val="20"/>
          <w:lang w:eastAsia="en-GB"/>
        </w:rPr>
        <w:t>Project Management qualification</w:t>
      </w:r>
    </w:p>
    <w:p w14:paraId="30338460" w14:textId="77777777" w:rsidR="00E0455B" w:rsidRPr="00E0455B" w:rsidRDefault="00E0455B" w:rsidP="00E0455B">
      <w:pPr>
        <w:pStyle w:val="ListParagraph"/>
        <w:numPr>
          <w:ilvl w:val="0"/>
          <w:numId w:val="9"/>
        </w:numPr>
        <w:spacing w:after="0" w:line="240" w:lineRule="auto"/>
        <w:rPr>
          <w:rFonts w:cstheme="minorHAnsi"/>
          <w:color w:val="2D2D2D"/>
          <w:sz w:val="20"/>
          <w:szCs w:val="20"/>
          <w:shd w:val="clear" w:color="auto" w:fill="FFFFFF"/>
        </w:rPr>
      </w:pPr>
      <w:r w:rsidRPr="00E0455B">
        <w:rPr>
          <w:rFonts w:cstheme="minorHAnsi"/>
          <w:color w:val="2D2D2D"/>
          <w:sz w:val="20"/>
          <w:szCs w:val="20"/>
          <w:shd w:val="clear" w:color="auto" w:fill="FFFFFF"/>
        </w:rPr>
        <w:t>Understanding of network infrastructure</w:t>
      </w:r>
    </w:p>
    <w:p w14:paraId="436A18BD" w14:textId="77777777" w:rsidR="00E0455B" w:rsidRPr="00E0455B" w:rsidRDefault="00E0455B" w:rsidP="00E0455B">
      <w:pPr>
        <w:pStyle w:val="ListParagraph"/>
        <w:numPr>
          <w:ilvl w:val="0"/>
          <w:numId w:val="9"/>
        </w:numPr>
        <w:spacing w:after="0" w:line="240" w:lineRule="auto"/>
        <w:rPr>
          <w:rFonts w:eastAsia="Times New Roman" w:cstheme="minorHAnsi"/>
          <w:color w:val="2D2D2D"/>
          <w:sz w:val="20"/>
          <w:szCs w:val="20"/>
          <w:lang w:eastAsia="en-GB"/>
        </w:rPr>
      </w:pPr>
      <w:r w:rsidRPr="00E0455B">
        <w:rPr>
          <w:rFonts w:eastAsia="Times New Roman" w:cstheme="minorHAnsi"/>
          <w:color w:val="2D2D2D"/>
          <w:sz w:val="20"/>
          <w:szCs w:val="20"/>
          <w:lang w:eastAsia="en-GB"/>
        </w:rPr>
        <w:t>Information Governance &amp; Data Protection</w:t>
      </w:r>
    </w:p>
    <w:p w14:paraId="5843D789" w14:textId="77777777" w:rsidR="00E0455B" w:rsidRPr="00E0455B" w:rsidRDefault="00E0455B" w:rsidP="00E0455B">
      <w:pPr>
        <w:pStyle w:val="ListParagraph"/>
        <w:numPr>
          <w:ilvl w:val="0"/>
          <w:numId w:val="9"/>
        </w:numPr>
        <w:spacing w:after="0" w:line="240" w:lineRule="auto"/>
        <w:rPr>
          <w:rFonts w:eastAsia="Times New Roman" w:cstheme="minorHAnsi"/>
          <w:color w:val="2D2D2D"/>
          <w:sz w:val="20"/>
          <w:szCs w:val="20"/>
          <w:lang w:eastAsia="en-GB"/>
        </w:rPr>
      </w:pPr>
      <w:r w:rsidRPr="00E0455B">
        <w:rPr>
          <w:rFonts w:eastAsia="Times New Roman" w:cstheme="minorHAnsi"/>
          <w:color w:val="2D2D2D"/>
          <w:sz w:val="20"/>
          <w:szCs w:val="20"/>
          <w:lang w:eastAsia="en-GB"/>
        </w:rPr>
        <w:t xml:space="preserve">Change Management Processes </w:t>
      </w:r>
    </w:p>
    <w:p w14:paraId="3DB08A8C" w14:textId="77777777" w:rsidR="00E0455B" w:rsidRPr="00E0455B" w:rsidRDefault="00E0455B" w:rsidP="00E0455B">
      <w:pPr>
        <w:pStyle w:val="ListParagraph"/>
        <w:numPr>
          <w:ilvl w:val="0"/>
          <w:numId w:val="9"/>
        </w:numPr>
        <w:spacing w:after="0" w:line="240" w:lineRule="auto"/>
        <w:rPr>
          <w:rFonts w:cstheme="minorHAnsi"/>
          <w:sz w:val="20"/>
          <w:szCs w:val="20"/>
          <w:shd w:val="clear" w:color="auto" w:fill="FFFFFF"/>
        </w:rPr>
      </w:pPr>
      <w:r w:rsidRPr="00E0455B">
        <w:rPr>
          <w:rFonts w:cstheme="minorHAnsi"/>
          <w:sz w:val="20"/>
          <w:szCs w:val="20"/>
          <w:shd w:val="clear" w:color="auto" w:fill="FFFFFF"/>
        </w:rPr>
        <w:t xml:space="preserve">Experience as a team leader </w:t>
      </w:r>
      <w:bookmarkEnd w:id="0"/>
    </w:p>
    <w:sectPr w:rsidR="00E0455B" w:rsidRPr="00E0455B" w:rsidSect="00632C85">
      <w:headerReference w:type="even" r:id="rId13"/>
      <w:headerReference w:type="default" r:id="rId14"/>
      <w:footerReference w:type="even" r:id="rId15"/>
      <w:footerReference w:type="default" r:id="rId16"/>
      <w:headerReference w:type="first" r:id="rId17"/>
      <w:footerReference w:type="first" r:id="rId18"/>
      <w:pgSz w:w="11907" w:h="16840" w:code="9"/>
      <w:pgMar w:top="2835" w:right="567" w:bottom="567" w:left="567" w:header="567"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06981" w14:textId="77777777" w:rsidR="006224CB" w:rsidRDefault="006224CB">
      <w:r>
        <w:separator/>
      </w:r>
    </w:p>
  </w:endnote>
  <w:endnote w:type="continuationSeparator" w:id="0">
    <w:p w14:paraId="0D0C74D2" w14:textId="77777777" w:rsidR="006224CB" w:rsidRDefault="0062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992FC" w14:textId="77777777" w:rsidR="00477BBA" w:rsidRDefault="00477B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E8249" w14:textId="77777777" w:rsidR="00152615" w:rsidRDefault="00152615" w:rsidP="00B060E9">
    <w:pPr>
      <w:pStyle w:val="Footer"/>
      <w:ind w:left="900" w:right="873"/>
    </w:pPr>
  </w:p>
  <w:p w14:paraId="0DF903D6" w14:textId="77777777" w:rsidR="00152615" w:rsidRPr="009B296A"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63360" behindDoc="0" locked="0" layoutInCell="1" allowOverlap="1" wp14:anchorId="6924AA0C" wp14:editId="3E9C7E87">
          <wp:simplePos x="0" y="0"/>
          <wp:positionH relativeFrom="column">
            <wp:posOffset>-171450</wp:posOffset>
          </wp:positionH>
          <wp:positionV relativeFrom="paragraph">
            <wp:posOffset>1905</wp:posOffset>
          </wp:positionV>
          <wp:extent cx="723900" cy="571500"/>
          <wp:effectExtent l="0" t="0" r="0" b="0"/>
          <wp:wrapNone/>
          <wp:docPr id="2" name="Picture 26" descr="Positive-about-disab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ositive-about-disabled"/>
                  <pic:cNvPicPr>
                    <a:picLocks noChangeAspect="1" noChangeArrowheads="1"/>
                  </pic:cNvPicPr>
                </pic:nvPicPr>
                <pic:blipFill>
                  <a:blip r:embed="rId1"/>
                  <a:srcRect/>
                  <a:stretch>
                    <a:fillRect/>
                  </a:stretch>
                </pic:blipFill>
                <pic:spPr bwMode="auto">
                  <a:xfrm>
                    <a:off x="0" y="0"/>
                    <a:ext cx="723900" cy="571500"/>
                  </a:xfrm>
                  <a:prstGeom prst="rect">
                    <a:avLst/>
                  </a:prstGeom>
                  <a:noFill/>
                  <a:ln w="9525">
                    <a:noFill/>
                    <a:miter lim="800000"/>
                    <a:headEnd/>
                    <a:tailEnd/>
                  </a:ln>
                </pic:spPr>
              </pic:pic>
            </a:graphicData>
          </a:graphic>
        </wp:anchor>
      </w:drawing>
    </w:r>
    <w:r w:rsidRPr="009B296A">
      <w:rPr>
        <w:rFonts w:ascii="Arial" w:eastAsiaTheme="minorEastAsia" w:hAnsi="Arial" w:cs="Arial"/>
        <w:noProof/>
        <w:color w:val="365F91" w:themeColor="accent1" w:themeShade="BF"/>
        <w:sz w:val="14"/>
        <w:szCs w:val="22"/>
        <w:lang w:eastAsia="en-GB"/>
      </w:rPr>
      <w:drawing>
        <wp:anchor distT="0" distB="0" distL="114300" distR="114300" simplePos="0" relativeHeight="251659264" behindDoc="0" locked="0" layoutInCell="1" allowOverlap="1" wp14:anchorId="14AED7AA" wp14:editId="12944756">
          <wp:simplePos x="0" y="0"/>
          <wp:positionH relativeFrom="column">
            <wp:posOffset>6372225</wp:posOffset>
          </wp:positionH>
          <wp:positionV relativeFrom="paragraph">
            <wp:posOffset>1905</wp:posOffset>
          </wp:positionV>
          <wp:extent cx="590550" cy="542925"/>
          <wp:effectExtent l="0" t="0" r="0" b="0"/>
          <wp:wrapNone/>
          <wp:docPr id="3" name="Picture 25"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nvestor in People"/>
                  <pic:cNvPicPr>
                    <a:picLocks noChangeAspect="1" noChangeArrowheads="1"/>
                  </pic:cNvPicPr>
                </pic:nvPicPr>
                <pic:blipFill>
                  <a:blip r:embed="rId2"/>
                  <a:srcRect/>
                  <a:stretch>
                    <a:fillRect/>
                  </a:stretch>
                </pic:blipFill>
                <pic:spPr bwMode="auto">
                  <a:xfrm>
                    <a:off x="0" y="0"/>
                    <a:ext cx="590550" cy="542925"/>
                  </a:xfrm>
                  <a:prstGeom prst="rect">
                    <a:avLst/>
                  </a:prstGeom>
                  <a:noFill/>
                  <a:ln w="9525">
                    <a:noFill/>
                    <a:miter lim="800000"/>
                    <a:headEnd/>
                    <a:tailEnd/>
                  </a:ln>
                </pic:spPr>
              </pic:pic>
            </a:graphicData>
          </a:graphic>
        </wp:anchor>
      </w:drawing>
    </w:r>
    <w:r w:rsidRPr="009B296A">
      <w:rPr>
        <w:rFonts w:ascii="Arial" w:eastAsiaTheme="minorEastAsia" w:hAnsi="Arial" w:cs="Arial"/>
        <w:color w:val="365F91" w:themeColor="accent1" w:themeShade="BF"/>
        <w:sz w:val="14"/>
        <w:szCs w:val="22"/>
        <w:lang w:eastAsia="en-GB"/>
      </w:rPr>
      <w:t>V</w:t>
    </w:r>
    <w:r w:rsidRPr="009B296A">
      <w:rPr>
        <w:rFonts w:ascii="Arial" w:eastAsiaTheme="minorEastAsia" w:hAnsi="Arial" w:cs="Arial"/>
        <w:i/>
        <w:iCs/>
        <w:color w:val="365F91" w:themeColor="accent1" w:themeShade="BF"/>
        <w:sz w:val="14"/>
        <w:szCs w:val="22"/>
        <w:lang w:eastAsia="en-GB"/>
      </w:rPr>
      <w:t xml:space="preserve">ida Healthcare Partners provide NHS medical care from Carole Brown Health </w:t>
    </w:r>
    <w:proofErr w:type="gramStart"/>
    <w:r w:rsidRPr="009B296A">
      <w:rPr>
        <w:rFonts w:ascii="Arial" w:eastAsiaTheme="minorEastAsia" w:hAnsi="Arial" w:cs="Arial"/>
        <w:i/>
        <w:iCs/>
        <w:color w:val="365F91" w:themeColor="accent1" w:themeShade="BF"/>
        <w:sz w:val="14"/>
        <w:szCs w:val="22"/>
        <w:lang w:eastAsia="en-GB"/>
      </w:rPr>
      <w:t>Centre(</w:t>
    </w:r>
    <w:proofErr w:type="spellStart"/>
    <w:proofErr w:type="gramEnd"/>
    <w:r w:rsidRPr="009B296A">
      <w:rPr>
        <w:rFonts w:ascii="Arial" w:eastAsiaTheme="minorEastAsia" w:hAnsi="Arial" w:cs="Arial"/>
        <w:i/>
        <w:iCs/>
        <w:color w:val="365F91" w:themeColor="accent1" w:themeShade="BF"/>
        <w:sz w:val="14"/>
        <w:szCs w:val="22"/>
        <w:lang w:eastAsia="en-GB"/>
      </w:rPr>
      <w:t>Dersingham</w:t>
    </w:r>
    <w:proofErr w:type="spellEnd"/>
    <w:r w:rsidRPr="009B296A">
      <w:rPr>
        <w:rFonts w:ascii="Arial" w:eastAsiaTheme="minorEastAsia" w:hAnsi="Arial" w:cs="Arial"/>
        <w:i/>
        <w:iCs/>
        <w:color w:val="365F91" w:themeColor="accent1" w:themeShade="BF"/>
        <w:sz w:val="14"/>
        <w:szCs w:val="22"/>
        <w:lang w:eastAsia="en-GB"/>
      </w:rPr>
      <w:t xml:space="preserve">), </w:t>
    </w:r>
    <w:proofErr w:type="spellStart"/>
    <w:r w:rsidRPr="009B296A">
      <w:rPr>
        <w:rFonts w:ascii="Arial" w:eastAsiaTheme="minorEastAsia" w:hAnsi="Arial" w:cs="Arial"/>
        <w:i/>
        <w:iCs/>
        <w:color w:val="365F91" w:themeColor="accent1" w:themeShade="BF"/>
        <w:sz w:val="14"/>
        <w:szCs w:val="22"/>
        <w:lang w:eastAsia="en-GB"/>
      </w:rPr>
      <w:t>Fairstead</w:t>
    </w:r>
    <w:proofErr w:type="spellEnd"/>
    <w:r w:rsidRPr="009B296A">
      <w:rPr>
        <w:rFonts w:ascii="Arial" w:eastAsiaTheme="minorEastAsia" w:hAnsi="Arial" w:cs="Arial"/>
        <w:i/>
        <w:iCs/>
        <w:color w:val="365F91" w:themeColor="accent1" w:themeShade="BF"/>
        <w:sz w:val="14"/>
        <w:szCs w:val="22"/>
        <w:lang w:eastAsia="en-GB"/>
      </w:rPr>
      <w:t xml:space="preserve"> Surgery (King's Lynn),</w:t>
    </w:r>
    <w:proofErr w:type="spellStart"/>
    <w:r w:rsidRPr="009B296A">
      <w:rPr>
        <w:rFonts w:ascii="Arial" w:eastAsiaTheme="minorEastAsia" w:hAnsi="Arial" w:cs="Arial"/>
        <w:i/>
        <w:iCs/>
        <w:color w:val="365F91" w:themeColor="accent1" w:themeShade="BF"/>
        <w:sz w:val="14"/>
        <w:szCs w:val="22"/>
        <w:lang w:eastAsia="en-GB"/>
      </w:rPr>
      <w:t>Gayton</w:t>
    </w:r>
    <w:proofErr w:type="spellEnd"/>
    <w:r w:rsidRPr="009B296A">
      <w:rPr>
        <w:rFonts w:ascii="Arial" w:eastAsiaTheme="minorEastAsia" w:hAnsi="Arial" w:cs="Arial"/>
        <w:i/>
        <w:iCs/>
        <w:color w:val="365F91" w:themeColor="accent1" w:themeShade="BF"/>
        <w:sz w:val="14"/>
        <w:szCs w:val="22"/>
        <w:lang w:eastAsia="en-GB"/>
      </w:rPr>
      <w:t xml:space="preserve"> Road Health Centre (King's Lynn), </w:t>
    </w:r>
    <w:proofErr w:type="spellStart"/>
    <w:r w:rsidRPr="009B296A">
      <w:rPr>
        <w:rFonts w:ascii="Arial" w:eastAsiaTheme="minorEastAsia" w:hAnsi="Arial" w:cs="Arial"/>
        <w:i/>
        <w:iCs/>
        <w:color w:val="365F91" w:themeColor="accent1" w:themeShade="BF"/>
        <w:sz w:val="14"/>
        <w:szCs w:val="22"/>
        <w:lang w:eastAsia="en-GB"/>
      </w:rPr>
      <w:t>Hunstanton</w:t>
    </w:r>
    <w:proofErr w:type="spellEnd"/>
    <w:r w:rsidRPr="009B296A">
      <w:rPr>
        <w:rFonts w:ascii="Arial" w:eastAsiaTheme="minorEastAsia" w:hAnsi="Arial" w:cs="Arial"/>
        <w:i/>
        <w:iCs/>
        <w:color w:val="365F91" w:themeColor="accent1" w:themeShade="BF"/>
        <w:sz w:val="14"/>
        <w:szCs w:val="22"/>
        <w:lang w:eastAsia="en-GB"/>
      </w:rPr>
      <w:t xml:space="preserve"> Medical Practice (</w:t>
    </w:r>
    <w:proofErr w:type="spellStart"/>
    <w:r w:rsidRPr="009B296A">
      <w:rPr>
        <w:rFonts w:ascii="Arial" w:eastAsiaTheme="minorEastAsia" w:hAnsi="Arial" w:cs="Arial"/>
        <w:i/>
        <w:iCs/>
        <w:color w:val="365F91" w:themeColor="accent1" w:themeShade="BF"/>
        <w:sz w:val="14"/>
        <w:szCs w:val="22"/>
        <w:lang w:eastAsia="en-GB"/>
      </w:rPr>
      <w:t>Hunstanton</w:t>
    </w:r>
    <w:proofErr w:type="spellEnd"/>
    <w:r w:rsidRPr="009B296A">
      <w:rPr>
        <w:rFonts w:ascii="Arial" w:eastAsiaTheme="minorEastAsia" w:hAnsi="Arial" w:cs="Arial"/>
        <w:i/>
        <w:iCs/>
        <w:color w:val="365F91" w:themeColor="accent1" w:themeShade="BF"/>
        <w:sz w:val="14"/>
        <w:szCs w:val="22"/>
        <w:lang w:eastAsia="en-GB"/>
      </w:rPr>
      <w:t>), St Augustine’s Surgery (King's Lynn)  and The Hollies Surgery (</w:t>
    </w:r>
    <w:proofErr w:type="spellStart"/>
    <w:r w:rsidRPr="009B296A">
      <w:rPr>
        <w:rFonts w:ascii="Arial" w:eastAsiaTheme="minorEastAsia" w:hAnsi="Arial" w:cs="Arial"/>
        <w:i/>
        <w:iCs/>
        <w:color w:val="365F91" w:themeColor="accent1" w:themeShade="BF"/>
        <w:sz w:val="14"/>
        <w:szCs w:val="22"/>
        <w:lang w:eastAsia="en-GB"/>
      </w:rPr>
      <w:t>Downham</w:t>
    </w:r>
    <w:proofErr w:type="spellEnd"/>
    <w:r w:rsidRPr="009B296A">
      <w:rPr>
        <w:rFonts w:ascii="Arial" w:eastAsiaTheme="minorEastAsia" w:hAnsi="Arial" w:cs="Arial"/>
        <w:i/>
        <w:iCs/>
        <w:color w:val="365F91" w:themeColor="accent1" w:themeShade="BF"/>
        <w:sz w:val="14"/>
        <w:szCs w:val="22"/>
        <w:lang w:eastAsia="en-GB"/>
      </w:rPr>
      <w:t xml:space="preserve"> Market).</w:t>
    </w:r>
  </w:p>
  <w:p w14:paraId="2514F000" w14:textId="77777777" w:rsidR="00152615" w:rsidRDefault="00152615"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sidRPr="009B296A">
      <w:rPr>
        <w:rFonts w:ascii="Arial" w:eastAsiaTheme="minorEastAsia" w:hAnsi="Arial" w:cs="Arial"/>
        <w:i/>
        <w:iCs/>
        <w:color w:val="365F91" w:themeColor="accent1" w:themeShade="BF"/>
        <w:sz w:val="14"/>
        <w:szCs w:val="22"/>
        <w:lang w:eastAsia="en-GB"/>
      </w:rPr>
      <w:t>The Practice is Research Active</w:t>
    </w:r>
  </w:p>
  <w:p w14:paraId="2F47FFE0" w14:textId="77777777" w:rsidR="006709C9" w:rsidRPr="009B296A" w:rsidRDefault="008212B9" w:rsidP="009B296A">
    <w:pPr>
      <w:tabs>
        <w:tab w:val="center" w:pos="4513"/>
        <w:tab w:val="right" w:pos="9026"/>
      </w:tabs>
      <w:ind w:left="900" w:right="873"/>
      <w:jc w:val="center"/>
      <w:rPr>
        <w:rFonts w:ascii="Arial" w:eastAsiaTheme="minorEastAsia" w:hAnsi="Arial" w:cs="Arial"/>
        <w:i/>
        <w:iCs/>
        <w:color w:val="365F91" w:themeColor="accent1" w:themeShade="BF"/>
        <w:sz w:val="14"/>
        <w:szCs w:val="22"/>
        <w:lang w:eastAsia="en-GB"/>
      </w:rPr>
    </w:pPr>
    <w:r>
      <w:rPr>
        <w:rFonts w:ascii="Arial" w:eastAsiaTheme="minorEastAsia" w:hAnsi="Arial" w:cs="Arial"/>
        <w:i/>
        <w:iCs/>
        <w:color w:val="365F91" w:themeColor="accent1" w:themeShade="BF"/>
        <w:sz w:val="14"/>
        <w:szCs w:val="22"/>
        <w:lang w:eastAsia="en-GB"/>
      </w:rPr>
      <w:t>www.vidahealthcare.nhs.</w:t>
    </w:r>
    <w:r w:rsidR="006709C9">
      <w:rPr>
        <w:rFonts w:ascii="Arial" w:eastAsiaTheme="minorEastAsia" w:hAnsi="Arial" w:cs="Arial"/>
        <w:i/>
        <w:iCs/>
        <w:color w:val="365F91" w:themeColor="accent1" w:themeShade="BF"/>
        <w:sz w:val="14"/>
        <w:szCs w:val="22"/>
        <w:lang w:eastAsia="en-GB"/>
      </w:rPr>
      <w:t>uk</w:t>
    </w:r>
  </w:p>
  <w:p w14:paraId="782FFFF9" w14:textId="77777777" w:rsidR="00152615" w:rsidRDefault="00152615" w:rsidP="007A36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8327E" w14:textId="77777777" w:rsidR="00477BBA" w:rsidRDefault="00477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F7FC1" w14:textId="77777777" w:rsidR="006224CB" w:rsidRDefault="006224CB">
      <w:r>
        <w:separator/>
      </w:r>
    </w:p>
  </w:footnote>
  <w:footnote w:type="continuationSeparator" w:id="0">
    <w:p w14:paraId="7767D3C0" w14:textId="77777777" w:rsidR="006224CB" w:rsidRDefault="00622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96050" w14:textId="77777777" w:rsidR="00152615" w:rsidRDefault="00833870">
    <w:pPr>
      <w:pStyle w:val="Header"/>
    </w:pPr>
    <w:r>
      <w:rPr>
        <w:noProof/>
      </w:rPr>
      <w:pict w14:anchorId="3F21F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431.55pt;height:602.05pt;z-index:-251661312;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81230" w14:textId="77777777" w:rsidR="00477BBA" w:rsidRDefault="00477BBA" w:rsidP="00477BBA">
    <w:pPr>
      <w:pStyle w:val="Header"/>
    </w:pPr>
    <w:r>
      <w:rPr>
        <w:noProof/>
        <w:lang w:eastAsia="en-GB"/>
      </w:rPr>
      <mc:AlternateContent>
        <mc:Choice Requires="wpg">
          <w:drawing>
            <wp:anchor distT="0" distB="0" distL="114300" distR="114300" simplePos="0" relativeHeight="251667456" behindDoc="0" locked="0" layoutInCell="1" allowOverlap="1" wp14:anchorId="156E8F6E" wp14:editId="4D812B34">
              <wp:simplePos x="0" y="0"/>
              <wp:positionH relativeFrom="column">
                <wp:posOffset>1640205</wp:posOffset>
              </wp:positionH>
              <wp:positionV relativeFrom="paragraph">
                <wp:posOffset>-180340</wp:posOffset>
              </wp:positionV>
              <wp:extent cx="5219700" cy="1582420"/>
              <wp:effectExtent l="0" t="0" r="19050" b="0"/>
              <wp:wrapNone/>
              <wp:docPr id="12" name="Group 12"/>
              <wp:cNvGraphicFramePr/>
              <a:graphic xmlns:a="http://schemas.openxmlformats.org/drawingml/2006/main">
                <a:graphicData uri="http://schemas.microsoft.com/office/word/2010/wordprocessingGroup">
                  <wpg:wgp>
                    <wpg:cNvGrpSpPr/>
                    <wpg:grpSpPr bwMode="auto">
                      <a:xfrm>
                        <a:off x="0" y="0"/>
                        <a:ext cx="5219700" cy="1552575"/>
                        <a:chOff x="0" y="0"/>
                        <a:chExt cx="8220" cy="2445"/>
                      </a:xfrm>
                    </wpg:grpSpPr>
                    <wps:wsp>
                      <wps:cNvPr id="13" name="Text Box 9"/>
                      <wps:cNvSpPr txBox="1">
                        <a:spLocks noChangeArrowheads="1"/>
                      </wps:cNvSpPr>
                      <wps:spPr bwMode="auto">
                        <a:xfrm>
                          <a:off x="0" y="0"/>
                          <a:ext cx="2685" cy="1170"/>
                        </a:xfrm>
                        <a:prstGeom prst="rect">
                          <a:avLst/>
                        </a:prstGeom>
                        <a:solidFill>
                          <a:srgbClr val="FFFFFF"/>
                        </a:solidFill>
                        <a:ln w="9525">
                          <a:solidFill>
                            <a:srgbClr val="000000"/>
                          </a:solidFill>
                          <a:miter lim="800000"/>
                          <a:headEnd/>
                          <a:tailEnd/>
                        </a:ln>
                      </wps:spPr>
                      <wps:txbx>
                        <w:txbxContent>
                          <w:p w14:paraId="4B0C994B"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3D61C257" w14:textId="18C41BA1" w:rsidR="00477BBA" w:rsidRDefault="00477BBA" w:rsidP="00477BBA">
                            <w:pPr>
                              <w:pStyle w:val="AddressHeader"/>
                              <w:jc w:val="left"/>
                              <w:rPr>
                                <w:b/>
                                <w:lang w:val="de-DE"/>
                              </w:rPr>
                            </w:pPr>
                            <w:r>
                              <w:rPr>
                                <w:b/>
                                <w:color w:val="808080"/>
                                <w:sz w:val="16"/>
                                <w:lang w:val="de-DE"/>
                              </w:rPr>
                              <w:t>Tele: 01485 500 139</w:t>
                            </w:r>
                          </w:p>
                          <w:p w14:paraId="6A695341" w14:textId="77777777" w:rsidR="00477BBA" w:rsidRDefault="00477BBA" w:rsidP="00477BBA"/>
                        </w:txbxContent>
                      </wps:txbx>
                      <wps:bodyPr rot="0" vert="horz" wrap="square" lIns="91440" tIns="45720" rIns="91440" bIns="45720" anchor="t" anchorCtr="0" upright="1">
                        <a:noAutofit/>
                      </wps:bodyPr>
                    </wps:wsp>
                    <wps:wsp>
                      <wps:cNvPr id="14" name="Text Box 10"/>
                      <wps:cNvSpPr txBox="1">
                        <a:spLocks noChangeArrowheads="1"/>
                      </wps:cNvSpPr>
                      <wps:spPr bwMode="auto">
                        <a:xfrm>
                          <a:off x="2775" y="0"/>
                          <a:ext cx="2685" cy="1170"/>
                        </a:xfrm>
                        <a:prstGeom prst="rect">
                          <a:avLst/>
                        </a:prstGeom>
                        <a:solidFill>
                          <a:srgbClr val="FFFFFF"/>
                        </a:solidFill>
                        <a:ln w="9525">
                          <a:solidFill>
                            <a:srgbClr val="000000"/>
                          </a:solidFill>
                          <a:miter lim="800000"/>
                          <a:headEnd/>
                          <a:tailEnd/>
                        </a:ln>
                      </wps:spPr>
                      <wps:txbx>
                        <w:txbxContent>
                          <w:p w14:paraId="0931D441" w14:textId="77777777" w:rsidR="00477BBA" w:rsidRDefault="00477BBA" w:rsidP="00477BBA">
                            <w:pPr>
                              <w:pStyle w:val="CompanyName"/>
                              <w:spacing w:after="0"/>
                              <w:jc w:val="left"/>
                              <w:rPr>
                                <w:rStyle w:val="AddressHeaderChar"/>
                                <w:color w:val="808080"/>
                                <w:sz w:val="16"/>
                              </w:rPr>
                            </w:pPr>
                            <w:proofErr w:type="spellStart"/>
                            <w:r>
                              <w:rPr>
                                <w:sz w:val="16"/>
                              </w:rPr>
                              <w:t>Fairstead</w:t>
                            </w:r>
                            <w:proofErr w:type="spellEnd"/>
                            <w:r>
                              <w:rPr>
                                <w:sz w:val="16"/>
                              </w:rPr>
                              <w:t xml:space="preserve"> Surgery</w:t>
                            </w:r>
                            <w:r>
                              <w:rPr>
                                <w:sz w:val="16"/>
                              </w:rPr>
                              <w:br/>
                            </w:r>
                            <w:proofErr w:type="spellStart"/>
                            <w:r>
                              <w:rPr>
                                <w:rStyle w:val="AddressHeaderChar"/>
                                <w:color w:val="808080"/>
                                <w:sz w:val="16"/>
                              </w:rPr>
                              <w:t>Fairstead</w:t>
                            </w:r>
                            <w:proofErr w:type="spellEnd"/>
                            <w:r>
                              <w:rPr>
                                <w:rStyle w:val="AddressHeaderChar"/>
                                <w:color w:val="808080"/>
                                <w:sz w:val="16"/>
                              </w:rPr>
                              <w:t xml:space="preserve"> Estate, King’s Lynn, Norfolk, PE30 4SR</w:t>
                            </w:r>
                          </w:p>
                          <w:p w14:paraId="57A88340" w14:textId="77777777" w:rsidR="00477BBA" w:rsidRDefault="00477BBA" w:rsidP="00477BBA">
                            <w:pPr>
                              <w:pStyle w:val="CompanyName"/>
                              <w:spacing w:after="0"/>
                              <w:jc w:val="left"/>
                              <w:rPr>
                                <w:rStyle w:val="AddressHeaderChar"/>
                                <w:color w:val="808080"/>
                                <w:sz w:val="12"/>
                              </w:rPr>
                            </w:pPr>
                          </w:p>
                          <w:p w14:paraId="40AFA445" w14:textId="1889DBD4" w:rsidR="00477BBA" w:rsidRDefault="00477BBA" w:rsidP="009A5BCB">
                            <w:pPr>
                              <w:pStyle w:val="CompanyName"/>
                              <w:jc w:val="left"/>
                            </w:pPr>
                            <w:r>
                              <w:rPr>
                                <w:color w:val="808080"/>
                                <w:sz w:val="16"/>
                                <w:lang w:val="de-DE"/>
                              </w:rPr>
                              <w:t>Tele: 01553 772 063</w:t>
                            </w:r>
                          </w:p>
                        </w:txbxContent>
                      </wps:txbx>
                      <wps:bodyPr rot="0" vert="horz" wrap="square" lIns="91440" tIns="45720" rIns="91440" bIns="45720" anchor="t" anchorCtr="0" upright="1">
                        <a:noAutofit/>
                      </wps:bodyPr>
                    </wps:wsp>
                    <wps:wsp>
                      <wps:cNvPr id="15" name="Text Box 11"/>
                      <wps:cNvSpPr txBox="1">
                        <a:spLocks noChangeArrowheads="1"/>
                      </wps:cNvSpPr>
                      <wps:spPr bwMode="auto">
                        <a:xfrm>
                          <a:off x="5535" y="0"/>
                          <a:ext cx="2685" cy="1170"/>
                        </a:xfrm>
                        <a:prstGeom prst="rect">
                          <a:avLst/>
                        </a:prstGeom>
                        <a:solidFill>
                          <a:srgbClr val="FFFFFF"/>
                        </a:solidFill>
                        <a:ln w="9525">
                          <a:solidFill>
                            <a:srgbClr val="000000"/>
                          </a:solidFill>
                          <a:miter lim="800000"/>
                          <a:headEnd/>
                          <a:tailEnd/>
                        </a:ln>
                      </wps:spPr>
                      <wps:txbx>
                        <w:txbxContent>
                          <w:p w14:paraId="331CE7F5" w14:textId="77777777" w:rsidR="00477BBA" w:rsidRDefault="00477BBA" w:rsidP="00477BBA">
                            <w:pPr>
                              <w:pStyle w:val="CompanyName"/>
                              <w:jc w:val="left"/>
                              <w:rPr>
                                <w:rStyle w:val="AddressHeaderChar"/>
                                <w:b w:val="0"/>
                                <w:color w:val="808080"/>
                                <w:sz w:val="16"/>
                              </w:rPr>
                            </w:pPr>
                            <w:proofErr w:type="spellStart"/>
                            <w:r>
                              <w:rPr>
                                <w:sz w:val="16"/>
                              </w:rPr>
                              <w:t>Gayton</w:t>
                            </w:r>
                            <w:proofErr w:type="spellEnd"/>
                            <w:r>
                              <w:rPr>
                                <w:sz w:val="16"/>
                              </w:rPr>
                              <w:t xml:space="preserve"> Road Health Centre </w:t>
                            </w:r>
                            <w:r>
                              <w:rPr>
                                <w:sz w:val="16"/>
                              </w:rPr>
                              <w:br/>
                            </w:r>
                            <w:proofErr w:type="spellStart"/>
                            <w:r>
                              <w:rPr>
                                <w:rStyle w:val="AddressHeaderChar"/>
                                <w:color w:val="808080"/>
                                <w:sz w:val="16"/>
                              </w:rPr>
                              <w:t>Gayton</w:t>
                            </w:r>
                            <w:proofErr w:type="spellEnd"/>
                            <w:r>
                              <w:rPr>
                                <w:rStyle w:val="AddressHeaderChar"/>
                                <w:color w:val="808080"/>
                                <w:sz w:val="16"/>
                              </w:rPr>
                              <w:t xml:space="preserve"> Road, King’s Lynn, </w:t>
                            </w:r>
                            <w:r>
                              <w:rPr>
                                <w:rStyle w:val="AddressHeaderChar"/>
                                <w:color w:val="808080"/>
                                <w:sz w:val="16"/>
                              </w:rPr>
                              <w:br/>
                              <w:t>Norfolk, PE30 4DY</w:t>
                            </w:r>
                          </w:p>
                          <w:p w14:paraId="76FB7865" w14:textId="03B8AE3A" w:rsidR="00477BBA" w:rsidRDefault="00477BBA" w:rsidP="00477BBA">
                            <w:pPr>
                              <w:pStyle w:val="AddressHeader"/>
                              <w:jc w:val="left"/>
                            </w:pPr>
                            <w:r>
                              <w:rPr>
                                <w:b/>
                                <w:color w:val="808080"/>
                                <w:sz w:val="16"/>
                              </w:rPr>
                              <w:t>Tele: 01553 600 075</w:t>
                            </w:r>
                          </w:p>
                          <w:p w14:paraId="2846A517" w14:textId="77777777" w:rsidR="00477BBA" w:rsidRDefault="00477BBA" w:rsidP="00477BBA"/>
                        </w:txbxContent>
                      </wps:txbx>
                      <wps:bodyPr rot="0" vert="horz" wrap="square" lIns="91440" tIns="45720" rIns="91440" bIns="45720" anchor="t" anchorCtr="0" upright="1">
                        <a:noAutofit/>
                      </wps:bodyPr>
                    </wps:wsp>
                    <wps:wsp>
                      <wps:cNvPr id="16" name="Text Box 12"/>
                      <wps:cNvSpPr txBox="1">
                        <a:spLocks noChangeArrowheads="1"/>
                      </wps:cNvSpPr>
                      <wps:spPr bwMode="auto">
                        <a:xfrm>
                          <a:off x="0" y="1275"/>
                          <a:ext cx="2685" cy="1170"/>
                        </a:xfrm>
                        <a:prstGeom prst="rect">
                          <a:avLst/>
                        </a:prstGeom>
                        <a:solidFill>
                          <a:srgbClr val="FFFFFF"/>
                        </a:solidFill>
                        <a:ln w="9525">
                          <a:solidFill>
                            <a:srgbClr val="000000"/>
                          </a:solidFill>
                          <a:miter lim="800000"/>
                          <a:headEnd/>
                          <a:tailEnd/>
                        </a:ln>
                      </wps:spPr>
                      <wps:txbx>
                        <w:txbxContent>
                          <w:p w14:paraId="3D28FD7E" w14:textId="77777777" w:rsidR="00477BBA" w:rsidRDefault="00477BBA" w:rsidP="00477BBA">
                            <w:pPr>
                              <w:pStyle w:val="CompanyName"/>
                              <w:spacing w:after="0"/>
                              <w:jc w:val="left"/>
                              <w:rPr>
                                <w:rStyle w:val="AddressHeaderChar"/>
                                <w:color w:val="808080"/>
                                <w:sz w:val="16"/>
                              </w:rPr>
                            </w:pPr>
                            <w:proofErr w:type="spellStart"/>
                            <w:r>
                              <w:rPr>
                                <w:sz w:val="16"/>
                              </w:rPr>
                              <w:t>Hunstanton</w:t>
                            </w:r>
                            <w:proofErr w:type="spellEnd"/>
                            <w:r>
                              <w:rPr>
                                <w:sz w:val="16"/>
                              </w:rPr>
                              <w:t xml:space="preserve"> Medical Practice</w:t>
                            </w:r>
                            <w:r>
                              <w:rPr>
                                <w:sz w:val="16"/>
                              </w:rPr>
                              <w:br/>
                            </w:r>
                            <w:r>
                              <w:rPr>
                                <w:rStyle w:val="AddressHeaderChar"/>
                                <w:color w:val="808080"/>
                                <w:sz w:val="16"/>
                              </w:rPr>
                              <w:t xml:space="preserve">Valentine Road, </w:t>
                            </w:r>
                            <w:proofErr w:type="spellStart"/>
                            <w:r>
                              <w:rPr>
                                <w:rStyle w:val="AddressHeaderChar"/>
                                <w:color w:val="808080"/>
                                <w:sz w:val="16"/>
                              </w:rPr>
                              <w:t>Hunstanton</w:t>
                            </w:r>
                            <w:proofErr w:type="spellEnd"/>
                            <w:r>
                              <w:rPr>
                                <w:rStyle w:val="AddressHeaderChar"/>
                                <w:color w:val="808080"/>
                                <w:sz w:val="16"/>
                              </w:rPr>
                              <w:t xml:space="preserve">, </w:t>
                            </w:r>
                          </w:p>
                          <w:p w14:paraId="68919F11"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35903647" w14:textId="77777777" w:rsidR="00477BBA" w:rsidRDefault="00477BBA" w:rsidP="00477BBA">
                            <w:pPr>
                              <w:pStyle w:val="CompanyName"/>
                              <w:spacing w:after="0"/>
                              <w:jc w:val="left"/>
                              <w:rPr>
                                <w:rStyle w:val="AddressHeaderChar"/>
                                <w:color w:val="808080"/>
                                <w:sz w:val="12"/>
                                <w:szCs w:val="12"/>
                              </w:rPr>
                            </w:pPr>
                          </w:p>
                          <w:p w14:paraId="787F193B" w14:textId="76926E51" w:rsidR="00477BBA" w:rsidRDefault="00477BBA" w:rsidP="00477BBA">
                            <w:pPr>
                              <w:pStyle w:val="AddressHeader"/>
                              <w:jc w:val="left"/>
                              <w:rPr>
                                <w:b/>
                                <w:sz w:val="16"/>
                                <w:lang w:val="de-DE"/>
                              </w:rPr>
                            </w:pPr>
                            <w:r>
                              <w:rPr>
                                <w:b/>
                                <w:color w:val="808080"/>
                                <w:sz w:val="16"/>
                                <w:lang w:val="de-DE"/>
                              </w:rPr>
                              <w:t xml:space="preserve">Tele: 01485 532 859 </w:t>
                            </w:r>
                          </w:p>
                          <w:p w14:paraId="3EF7EBAA" w14:textId="77777777" w:rsidR="00477BBA" w:rsidRDefault="00477BBA" w:rsidP="00477BBA"/>
                        </w:txbxContent>
                      </wps:txbx>
                      <wps:bodyPr rot="0" vert="horz" wrap="square" lIns="91440" tIns="45720" rIns="91440" bIns="45720" anchor="t" anchorCtr="0" upright="1">
                        <a:noAutofit/>
                      </wps:bodyPr>
                    </wps:wsp>
                    <wps:wsp>
                      <wps:cNvPr id="17" name="Text Box 13"/>
                      <wps:cNvSpPr txBox="1">
                        <a:spLocks noChangeArrowheads="1"/>
                      </wps:cNvSpPr>
                      <wps:spPr bwMode="auto">
                        <a:xfrm>
                          <a:off x="2775" y="1275"/>
                          <a:ext cx="2685" cy="1170"/>
                        </a:xfrm>
                        <a:prstGeom prst="rect">
                          <a:avLst/>
                        </a:prstGeom>
                        <a:solidFill>
                          <a:srgbClr val="FFFFFF"/>
                        </a:solidFill>
                        <a:ln w="9525">
                          <a:solidFill>
                            <a:srgbClr val="000000"/>
                          </a:solidFill>
                          <a:miter lim="800000"/>
                          <a:headEnd/>
                          <a:tailEnd/>
                        </a:ln>
                      </wps:spPr>
                      <wps:txbx>
                        <w:txbxContent>
                          <w:p w14:paraId="73410F04"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21E9F3EE" w14:textId="77777777" w:rsidR="00477BBA" w:rsidRDefault="00477BBA" w:rsidP="00477BBA">
                            <w:pPr>
                              <w:pStyle w:val="CompanyName"/>
                              <w:spacing w:after="0"/>
                              <w:jc w:val="left"/>
                              <w:rPr>
                                <w:rStyle w:val="AddressHeaderChar"/>
                                <w:color w:val="808080"/>
                                <w:sz w:val="12"/>
                                <w:szCs w:val="12"/>
                              </w:rPr>
                            </w:pPr>
                          </w:p>
                          <w:p w14:paraId="5486E4BB" w14:textId="6AD5A597" w:rsidR="00477BBA" w:rsidRDefault="00477BBA" w:rsidP="009A5BCB">
                            <w:pPr>
                              <w:pStyle w:val="AddressHeader"/>
                              <w:jc w:val="left"/>
                            </w:pPr>
                            <w:r>
                              <w:rPr>
                                <w:b/>
                                <w:color w:val="808080"/>
                                <w:sz w:val="16"/>
                                <w:lang w:val="de-DE"/>
                              </w:rPr>
                              <w:t xml:space="preserve">Tele: 01553 769 614 </w:t>
                            </w:r>
                          </w:p>
                        </w:txbxContent>
                      </wps:txbx>
                      <wps:bodyPr rot="0" vert="horz" wrap="square" lIns="91440" tIns="45720" rIns="91440" bIns="45720" anchor="t" anchorCtr="0" upright="1">
                        <a:noAutofit/>
                      </wps:bodyPr>
                    </wps:wsp>
                    <wps:wsp>
                      <wps:cNvPr id="18" name="Text Box 14"/>
                      <wps:cNvSpPr txBox="1">
                        <a:spLocks noChangeArrowheads="1"/>
                      </wps:cNvSpPr>
                      <wps:spPr bwMode="auto">
                        <a:xfrm>
                          <a:off x="5535" y="1275"/>
                          <a:ext cx="2685" cy="1170"/>
                        </a:xfrm>
                        <a:prstGeom prst="rect">
                          <a:avLst/>
                        </a:prstGeom>
                        <a:solidFill>
                          <a:srgbClr val="FFFFFF"/>
                        </a:solidFill>
                        <a:ln w="9525">
                          <a:solidFill>
                            <a:srgbClr val="000000"/>
                          </a:solidFill>
                          <a:miter lim="800000"/>
                          <a:headEnd/>
                          <a:tailEnd/>
                        </a:ln>
                      </wps:spPr>
                      <wps:txbx>
                        <w:txbxContent>
                          <w:p w14:paraId="1C76EC4A"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 xml:space="preserve">Paradise Road, </w:t>
                            </w:r>
                            <w:proofErr w:type="spellStart"/>
                            <w:r>
                              <w:rPr>
                                <w:rStyle w:val="AddressHeaderChar"/>
                                <w:color w:val="808080"/>
                                <w:sz w:val="16"/>
                              </w:rPr>
                              <w:t>Downham</w:t>
                            </w:r>
                            <w:proofErr w:type="spellEnd"/>
                            <w:r>
                              <w:rPr>
                                <w:rStyle w:val="AddressHeaderChar"/>
                                <w:color w:val="808080"/>
                                <w:sz w:val="16"/>
                              </w:rPr>
                              <w:t xml:space="preserve"> Market, Norfolk, PE38 9JE</w:t>
                            </w:r>
                          </w:p>
                          <w:p w14:paraId="38E55497" w14:textId="5D644E71" w:rsidR="00477BBA" w:rsidRDefault="00477BBA" w:rsidP="009A5BCB">
                            <w:pPr>
                              <w:pStyle w:val="AddressHeader"/>
                              <w:jc w:val="left"/>
                            </w:pPr>
                            <w:r>
                              <w:rPr>
                                <w:b/>
                                <w:color w:val="808080"/>
                                <w:sz w:val="16"/>
                                <w:lang w:val="de-DE"/>
                              </w:rPr>
                              <w:t xml:space="preserve">Tele: 01366 310 301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29.15pt;margin-top:-14.2pt;width:411pt;height:124.6pt;z-index:251667456" coordsize="822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">
              <v:shapetype id="_x0000_t202" coordsize="21600,21600" o:spt="202" path="m,l,21600r21600,l21600,xe">
                <v:stroke joinstyle="miter"/>
                <v:path gradientshapeok="t" o:connecttype="rect"/>
              </v:shapetype>
              <v:shape id="Text Box 9" o:spid="_x0000_s1027" type="#_x0000_t202" style="position:absolute;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4B0C994B" w14:textId="77777777" w:rsidR="00477BBA" w:rsidRDefault="00477BBA" w:rsidP="00477BBA">
                      <w:pPr>
                        <w:pStyle w:val="CompanyName"/>
                        <w:jc w:val="left"/>
                        <w:rPr>
                          <w:rStyle w:val="AddressHeaderChar"/>
                          <w:color w:val="808080"/>
                          <w:sz w:val="16"/>
                        </w:rPr>
                      </w:pPr>
                      <w:r>
                        <w:rPr>
                          <w:sz w:val="16"/>
                        </w:rPr>
                        <w:t xml:space="preserve">Carole Brown Health Centre </w:t>
                      </w:r>
                      <w:r>
                        <w:rPr>
                          <w:sz w:val="16"/>
                        </w:rPr>
                        <w:br/>
                      </w:r>
                      <w:r>
                        <w:rPr>
                          <w:rStyle w:val="AddressHeaderChar"/>
                          <w:color w:val="808080"/>
                          <w:sz w:val="16"/>
                        </w:rPr>
                        <w:t xml:space="preserve">St Nicholas Court, Church Lane, </w:t>
                      </w:r>
                      <w:proofErr w:type="spellStart"/>
                      <w:r>
                        <w:rPr>
                          <w:rStyle w:val="AddressHeaderChar"/>
                          <w:color w:val="808080"/>
                          <w:sz w:val="16"/>
                        </w:rPr>
                        <w:t>Dersingham</w:t>
                      </w:r>
                      <w:proofErr w:type="spellEnd"/>
                      <w:r>
                        <w:rPr>
                          <w:rStyle w:val="AddressHeaderChar"/>
                          <w:color w:val="808080"/>
                          <w:sz w:val="16"/>
                        </w:rPr>
                        <w:t>, PE31 6GZ</w:t>
                      </w:r>
                    </w:p>
                    <w:p w14:paraId="3D61C257" w14:textId="18C41BA1" w:rsidR="00477BBA" w:rsidRDefault="00477BBA" w:rsidP="00477BBA">
                      <w:pPr>
                        <w:pStyle w:val="AddressHeader"/>
                        <w:jc w:val="left"/>
                        <w:rPr>
                          <w:b/>
                          <w:lang w:val="de-DE"/>
                        </w:rPr>
                      </w:pPr>
                      <w:r>
                        <w:rPr>
                          <w:b/>
                          <w:color w:val="808080"/>
                          <w:sz w:val="16"/>
                          <w:lang w:val="de-DE"/>
                        </w:rPr>
                        <w:t>Tele: 01485 500 139</w:t>
                      </w:r>
                    </w:p>
                    <w:p w14:paraId="6A695341" w14:textId="77777777" w:rsidR="00477BBA" w:rsidRDefault="00477BBA" w:rsidP="00477BBA"/>
                  </w:txbxContent>
                </v:textbox>
              </v:shape>
              <v:shape id="Text Box 10" o:spid="_x0000_s1028" type="#_x0000_t202" style="position:absolute;left:27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0931D441" w14:textId="77777777" w:rsidR="00477BBA" w:rsidRDefault="00477BBA" w:rsidP="00477BBA">
                      <w:pPr>
                        <w:pStyle w:val="CompanyName"/>
                        <w:spacing w:after="0"/>
                        <w:jc w:val="left"/>
                        <w:rPr>
                          <w:rStyle w:val="AddressHeaderChar"/>
                          <w:color w:val="808080"/>
                          <w:sz w:val="16"/>
                        </w:rPr>
                      </w:pPr>
                      <w:proofErr w:type="spellStart"/>
                      <w:r>
                        <w:rPr>
                          <w:sz w:val="16"/>
                        </w:rPr>
                        <w:t>Fairstead</w:t>
                      </w:r>
                      <w:proofErr w:type="spellEnd"/>
                      <w:r>
                        <w:rPr>
                          <w:sz w:val="16"/>
                        </w:rPr>
                        <w:t xml:space="preserve"> Surgery</w:t>
                      </w:r>
                      <w:r>
                        <w:rPr>
                          <w:sz w:val="16"/>
                        </w:rPr>
                        <w:br/>
                      </w:r>
                      <w:proofErr w:type="spellStart"/>
                      <w:r>
                        <w:rPr>
                          <w:rStyle w:val="AddressHeaderChar"/>
                          <w:color w:val="808080"/>
                          <w:sz w:val="16"/>
                        </w:rPr>
                        <w:t>Fairstead</w:t>
                      </w:r>
                      <w:proofErr w:type="spellEnd"/>
                      <w:r>
                        <w:rPr>
                          <w:rStyle w:val="AddressHeaderChar"/>
                          <w:color w:val="808080"/>
                          <w:sz w:val="16"/>
                        </w:rPr>
                        <w:t xml:space="preserve"> Estate, King’s Lynn, Norfolk, PE30 4SR</w:t>
                      </w:r>
                    </w:p>
                    <w:p w14:paraId="57A88340" w14:textId="77777777" w:rsidR="00477BBA" w:rsidRDefault="00477BBA" w:rsidP="00477BBA">
                      <w:pPr>
                        <w:pStyle w:val="CompanyName"/>
                        <w:spacing w:after="0"/>
                        <w:jc w:val="left"/>
                        <w:rPr>
                          <w:rStyle w:val="AddressHeaderChar"/>
                          <w:color w:val="808080"/>
                          <w:sz w:val="12"/>
                        </w:rPr>
                      </w:pPr>
                    </w:p>
                    <w:p w14:paraId="40AFA445" w14:textId="1889DBD4" w:rsidR="00477BBA" w:rsidRDefault="00477BBA" w:rsidP="009A5BCB">
                      <w:pPr>
                        <w:pStyle w:val="CompanyName"/>
                        <w:jc w:val="left"/>
                      </w:pPr>
                      <w:r>
                        <w:rPr>
                          <w:color w:val="808080"/>
                          <w:sz w:val="16"/>
                          <w:lang w:val="de-DE"/>
                        </w:rPr>
                        <w:t>Tele: 01553 772 063</w:t>
                      </w:r>
                    </w:p>
                  </w:txbxContent>
                </v:textbox>
              </v:shape>
              <v:shape id="Text Box 11" o:spid="_x0000_s1029" type="#_x0000_t202" style="position:absolute;left:553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331CE7F5" w14:textId="77777777" w:rsidR="00477BBA" w:rsidRDefault="00477BBA" w:rsidP="00477BBA">
                      <w:pPr>
                        <w:pStyle w:val="CompanyName"/>
                        <w:jc w:val="left"/>
                        <w:rPr>
                          <w:rStyle w:val="AddressHeaderChar"/>
                          <w:b w:val="0"/>
                          <w:color w:val="808080"/>
                          <w:sz w:val="16"/>
                        </w:rPr>
                      </w:pPr>
                      <w:proofErr w:type="spellStart"/>
                      <w:r>
                        <w:rPr>
                          <w:sz w:val="16"/>
                        </w:rPr>
                        <w:t>Gayton</w:t>
                      </w:r>
                      <w:proofErr w:type="spellEnd"/>
                      <w:r>
                        <w:rPr>
                          <w:sz w:val="16"/>
                        </w:rPr>
                        <w:t xml:space="preserve"> Road Health Centre </w:t>
                      </w:r>
                      <w:r>
                        <w:rPr>
                          <w:sz w:val="16"/>
                        </w:rPr>
                        <w:br/>
                      </w:r>
                      <w:proofErr w:type="spellStart"/>
                      <w:r>
                        <w:rPr>
                          <w:rStyle w:val="AddressHeaderChar"/>
                          <w:color w:val="808080"/>
                          <w:sz w:val="16"/>
                        </w:rPr>
                        <w:t>Gayton</w:t>
                      </w:r>
                      <w:proofErr w:type="spellEnd"/>
                      <w:r>
                        <w:rPr>
                          <w:rStyle w:val="AddressHeaderChar"/>
                          <w:color w:val="808080"/>
                          <w:sz w:val="16"/>
                        </w:rPr>
                        <w:t xml:space="preserve"> Road, King’s Lynn, </w:t>
                      </w:r>
                      <w:r>
                        <w:rPr>
                          <w:rStyle w:val="AddressHeaderChar"/>
                          <w:color w:val="808080"/>
                          <w:sz w:val="16"/>
                        </w:rPr>
                        <w:br/>
                        <w:t>Norfolk, PE30 4DY</w:t>
                      </w:r>
                    </w:p>
                    <w:p w14:paraId="76FB7865" w14:textId="03B8AE3A" w:rsidR="00477BBA" w:rsidRDefault="00477BBA" w:rsidP="00477BBA">
                      <w:pPr>
                        <w:pStyle w:val="AddressHeader"/>
                        <w:jc w:val="left"/>
                      </w:pPr>
                      <w:r>
                        <w:rPr>
                          <w:b/>
                          <w:color w:val="808080"/>
                          <w:sz w:val="16"/>
                        </w:rPr>
                        <w:t>Tele: 01553 600 075</w:t>
                      </w:r>
                    </w:p>
                    <w:p w14:paraId="2846A517" w14:textId="77777777" w:rsidR="00477BBA" w:rsidRDefault="00477BBA" w:rsidP="00477BBA"/>
                  </w:txbxContent>
                </v:textbox>
              </v:shape>
              <v:shape id="Text Box 12" o:spid="_x0000_s1030" type="#_x0000_t202" style="position:absolute;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3D28FD7E" w14:textId="77777777" w:rsidR="00477BBA" w:rsidRDefault="00477BBA" w:rsidP="00477BBA">
                      <w:pPr>
                        <w:pStyle w:val="CompanyName"/>
                        <w:spacing w:after="0"/>
                        <w:jc w:val="left"/>
                        <w:rPr>
                          <w:rStyle w:val="AddressHeaderChar"/>
                          <w:color w:val="808080"/>
                          <w:sz w:val="16"/>
                        </w:rPr>
                      </w:pPr>
                      <w:proofErr w:type="spellStart"/>
                      <w:r>
                        <w:rPr>
                          <w:sz w:val="16"/>
                        </w:rPr>
                        <w:t>Hunstanton</w:t>
                      </w:r>
                      <w:proofErr w:type="spellEnd"/>
                      <w:r>
                        <w:rPr>
                          <w:sz w:val="16"/>
                        </w:rPr>
                        <w:t xml:space="preserve"> Medical Practice</w:t>
                      </w:r>
                      <w:r>
                        <w:rPr>
                          <w:sz w:val="16"/>
                        </w:rPr>
                        <w:br/>
                      </w:r>
                      <w:r>
                        <w:rPr>
                          <w:rStyle w:val="AddressHeaderChar"/>
                          <w:color w:val="808080"/>
                          <w:sz w:val="16"/>
                        </w:rPr>
                        <w:t xml:space="preserve">Valentine Road, </w:t>
                      </w:r>
                      <w:proofErr w:type="spellStart"/>
                      <w:r>
                        <w:rPr>
                          <w:rStyle w:val="AddressHeaderChar"/>
                          <w:color w:val="808080"/>
                          <w:sz w:val="16"/>
                        </w:rPr>
                        <w:t>Hunstanton</w:t>
                      </w:r>
                      <w:proofErr w:type="spellEnd"/>
                      <w:r>
                        <w:rPr>
                          <w:rStyle w:val="AddressHeaderChar"/>
                          <w:color w:val="808080"/>
                          <w:sz w:val="16"/>
                        </w:rPr>
                        <w:t xml:space="preserve">, </w:t>
                      </w:r>
                    </w:p>
                    <w:p w14:paraId="68919F11" w14:textId="77777777" w:rsidR="00477BBA" w:rsidRDefault="00477BBA" w:rsidP="00477BBA">
                      <w:pPr>
                        <w:pStyle w:val="CompanyName"/>
                        <w:spacing w:after="0"/>
                        <w:jc w:val="left"/>
                        <w:rPr>
                          <w:rStyle w:val="AddressHeaderChar"/>
                          <w:color w:val="808080"/>
                          <w:sz w:val="16"/>
                        </w:rPr>
                      </w:pPr>
                      <w:r>
                        <w:rPr>
                          <w:rStyle w:val="AddressHeaderChar"/>
                          <w:color w:val="808080"/>
                          <w:sz w:val="16"/>
                        </w:rPr>
                        <w:t xml:space="preserve"> Norfolk, PE36 5DN</w:t>
                      </w:r>
                    </w:p>
                    <w:p w14:paraId="35903647" w14:textId="77777777" w:rsidR="00477BBA" w:rsidRDefault="00477BBA" w:rsidP="00477BBA">
                      <w:pPr>
                        <w:pStyle w:val="CompanyName"/>
                        <w:spacing w:after="0"/>
                        <w:jc w:val="left"/>
                        <w:rPr>
                          <w:rStyle w:val="AddressHeaderChar"/>
                          <w:color w:val="808080"/>
                          <w:sz w:val="12"/>
                          <w:szCs w:val="12"/>
                        </w:rPr>
                      </w:pPr>
                    </w:p>
                    <w:p w14:paraId="787F193B" w14:textId="76926E51" w:rsidR="00477BBA" w:rsidRDefault="00477BBA" w:rsidP="00477BBA">
                      <w:pPr>
                        <w:pStyle w:val="AddressHeader"/>
                        <w:jc w:val="left"/>
                        <w:rPr>
                          <w:b/>
                          <w:sz w:val="16"/>
                          <w:lang w:val="de-DE"/>
                        </w:rPr>
                      </w:pPr>
                      <w:r>
                        <w:rPr>
                          <w:b/>
                          <w:color w:val="808080"/>
                          <w:sz w:val="16"/>
                          <w:lang w:val="de-DE"/>
                        </w:rPr>
                        <w:t xml:space="preserve">Tele: 01485 532 859 </w:t>
                      </w:r>
                    </w:p>
                    <w:p w14:paraId="3EF7EBAA" w14:textId="77777777" w:rsidR="00477BBA" w:rsidRDefault="00477BBA" w:rsidP="00477BBA"/>
                  </w:txbxContent>
                </v:textbox>
              </v:shape>
              <v:shape id="Text Box 13" o:spid="_x0000_s1031" type="#_x0000_t202" style="position:absolute;left:2775;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73410F04" w14:textId="77777777" w:rsidR="00477BBA" w:rsidRDefault="00477BBA" w:rsidP="00477BBA">
                      <w:pPr>
                        <w:pStyle w:val="CompanyName"/>
                        <w:spacing w:after="0"/>
                        <w:jc w:val="left"/>
                        <w:rPr>
                          <w:rStyle w:val="AddressHeaderChar"/>
                          <w:color w:val="808080"/>
                          <w:sz w:val="16"/>
                        </w:rPr>
                      </w:pPr>
                      <w:r>
                        <w:rPr>
                          <w:sz w:val="16"/>
                        </w:rPr>
                        <w:t xml:space="preserve">St. Augustine’s Surgery </w:t>
                      </w:r>
                      <w:r>
                        <w:rPr>
                          <w:sz w:val="16"/>
                        </w:rPr>
                        <w:br/>
                      </w:r>
                      <w:r>
                        <w:rPr>
                          <w:rStyle w:val="AddressHeaderChar"/>
                          <w:color w:val="808080"/>
                          <w:sz w:val="16"/>
                        </w:rPr>
                        <w:t xml:space="preserve">Columbia Way, </w:t>
                      </w:r>
                      <w:r>
                        <w:rPr>
                          <w:rStyle w:val="AddressHeaderChar"/>
                          <w:color w:val="808080"/>
                          <w:sz w:val="16"/>
                        </w:rPr>
                        <w:br/>
                        <w:t>King’s Lynn, PE30 2LB</w:t>
                      </w:r>
                    </w:p>
                    <w:p w14:paraId="21E9F3EE" w14:textId="77777777" w:rsidR="00477BBA" w:rsidRDefault="00477BBA" w:rsidP="00477BBA">
                      <w:pPr>
                        <w:pStyle w:val="CompanyName"/>
                        <w:spacing w:after="0"/>
                        <w:jc w:val="left"/>
                        <w:rPr>
                          <w:rStyle w:val="AddressHeaderChar"/>
                          <w:color w:val="808080"/>
                          <w:sz w:val="12"/>
                          <w:szCs w:val="12"/>
                        </w:rPr>
                      </w:pPr>
                    </w:p>
                    <w:p w14:paraId="5486E4BB" w14:textId="6AD5A597" w:rsidR="00477BBA" w:rsidRDefault="00477BBA" w:rsidP="009A5BCB">
                      <w:pPr>
                        <w:pStyle w:val="AddressHeader"/>
                        <w:jc w:val="left"/>
                      </w:pPr>
                      <w:r>
                        <w:rPr>
                          <w:b/>
                          <w:color w:val="808080"/>
                          <w:sz w:val="16"/>
                          <w:lang w:val="de-DE"/>
                        </w:rPr>
                        <w:t xml:space="preserve">Tele: 01553 769 614 </w:t>
                      </w:r>
                    </w:p>
                  </w:txbxContent>
                </v:textbox>
              </v:shape>
              <v:shape id="Text Box 14" o:spid="_x0000_s1032" type="#_x0000_t202" style="position:absolute;left:5535;top:1275;width:2685;height:11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14:paraId="1C76EC4A" w14:textId="77777777" w:rsidR="00477BBA" w:rsidRDefault="00477BBA" w:rsidP="00477BBA">
                      <w:pPr>
                        <w:pStyle w:val="CompanyName"/>
                        <w:jc w:val="left"/>
                        <w:rPr>
                          <w:rStyle w:val="AddressHeaderChar"/>
                          <w:color w:val="808080"/>
                          <w:sz w:val="16"/>
                        </w:rPr>
                      </w:pPr>
                      <w:r>
                        <w:rPr>
                          <w:sz w:val="16"/>
                        </w:rPr>
                        <w:t xml:space="preserve">The Hollies Surgery </w:t>
                      </w:r>
                      <w:r>
                        <w:rPr>
                          <w:sz w:val="16"/>
                        </w:rPr>
                        <w:br/>
                      </w:r>
                      <w:r>
                        <w:rPr>
                          <w:rStyle w:val="AddressHeaderChar"/>
                          <w:color w:val="808080"/>
                          <w:sz w:val="16"/>
                        </w:rPr>
                        <w:t xml:space="preserve">Paradise Road, </w:t>
                      </w:r>
                      <w:proofErr w:type="spellStart"/>
                      <w:r>
                        <w:rPr>
                          <w:rStyle w:val="AddressHeaderChar"/>
                          <w:color w:val="808080"/>
                          <w:sz w:val="16"/>
                        </w:rPr>
                        <w:t>Downham</w:t>
                      </w:r>
                      <w:proofErr w:type="spellEnd"/>
                      <w:r>
                        <w:rPr>
                          <w:rStyle w:val="AddressHeaderChar"/>
                          <w:color w:val="808080"/>
                          <w:sz w:val="16"/>
                        </w:rPr>
                        <w:t xml:space="preserve"> Market, Norfolk, PE38 9JE</w:t>
                      </w:r>
                    </w:p>
                    <w:p w14:paraId="38E55497" w14:textId="5D644E71" w:rsidR="00477BBA" w:rsidRDefault="00477BBA" w:rsidP="009A5BCB">
                      <w:pPr>
                        <w:pStyle w:val="AddressHeader"/>
                        <w:jc w:val="left"/>
                      </w:pPr>
                      <w:r>
                        <w:rPr>
                          <w:b/>
                          <w:color w:val="808080"/>
                          <w:sz w:val="16"/>
                          <w:lang w:val="de-DE"/>
                        </w:rPr>
                        <w:t xml:space="preserve">Tele: 01366 310 301 </w:t>
                      </w:r>
                    </w:p>
                  </w:txbxContent>
                </v:textbox>
              </v:shape>
            </v:group>
          </w:pict>
        </mc:Fallback>
      </mc:AlternateContent>
    </w:r>
    <w:r>
      <w:rPr>
        <w:noProof/>
        <w:lang w:eastAsia="en-GB"/>
      </w:rPr>
      <w:drawing>
        <wp:anchor distT="0" distB="0" distL="114300" distR="114300" simplePos="0" relativeHeight="251666432" behindDoc="0" locked="0" layoutInCell="1" allowOverlap="1" wp14:anchorId="6F63453A" wp14:editId="4E63AC05">
          <wp:simplePos x="0" y="0"/>
          <wp:positionH relativeFrom="column">
            <wp:posOffset>-74295</wp:posOffset>
          </wp:positionH>
          <wp:positionV relativeFrom="paragraph">
            <wp:posOffset>-217170</wp:posOffset>
          </wp:positionV>
          <wp:extent cx="1152525" cy="1206500"/>
          <wp:effectExtent l="0" t="0" r="9525" b="0"/>
          <wp:wrapSquare wrapText="right"/>
          <wp:docPr id="1" name="Picture 1" descr="VidaHealthcare-FinLogo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daHealthcare-FinLogopa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206500"/>
                  </a:xfrm>
                  <a:prstGeom prst="rect">
                    <a:avLst/>
                  </a:prstGeom>
                  <a:noFill/>
                </pic:spPr>
              </pic:pic>
            </a:graphicData>
          </a:graphic>
          <wp14:sizeRelH relativeFrom="page">
            <wp14:pctWidth>0</wp14:pctWidth>
          </wp14:sizeRelH>
          <wp14:sizeRelV relativeFrom="page">
            <wp14:pctHeight>0</wp14:pctHeight>
          </wp14:sizeRelV>
        </wp:anchor>
      </w:drawing>
    </w:r>
  </w:p>
  <w:p w14:paraId="7FFEA42F" w14:textId="77777777" w:rsidR="00477BBA" w:rsidRDefault="00833870" w:rsidP="00477BBA">
    <w:pPr>
      <w:pStyle w:val="Header"/>
    </w:pPr>
    <w:r>
      <w:pict w14:anchorId="60CB0F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left:0;text-align:left;margin-left:101.75pt;margin-top:106.5pt;width:335.5pt;height:468pt;z-index:-251651072;mso-position-horizontal-relative:margin;mso-position-vertical-relative:margin">
          <v:imagedata r:id="rId2" o:title="VidaHealthcare-Tick" gain="19661f" blacklevel="22938f"/>
          <w10:wrap anchorx="margin" anchory="margin"/>
        </v:shape>
      </w:pict>
    </w:r>
  </w:p>
  <w:p w14:paraId="66ED9CBA" w14:textId="77777777" w:rsidR="00477BBA" w:rsidRDefault="00477BBA" w:rsidP="00477BBA">
    <w:pPr>
      <w:pStyle w:val="Header"/>
    </w:pPr>
  </w:p>
  <w:p w14:paraId="44A27CF0" w14:textId="77777777" w:rsidR="00152615" w:rsidRPr="00477BBA" w:rsidRDefault="00152615" w:rsidP="00477B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4B9D6" w14:textId="77777777" w:rsidR="00152615" w:rsidRDefault="00833870">
    <w:pPr>
      <w:pStyle w:val="Header"/>
    </w:pPr>
    <w:r>
      <w:rPr>
        <w:noProof/>
      </w:rPr>
      <w:pict w14:anchorId="5D817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0;margin-top:0;width:431.55pt;height:602.05pt;z-index:-251662336;mso-position-horizontal:center;mso-position-horizontal-relative:margin;mso-position-vertical:center;mso-position-vertical-relative:margin" o:allowincell="f">
          <v:imagedata r:id="rId1" o:title="VidaHealthcare-Ti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A50591"/>
    <w:multiLevelType w:val="hybridMultilevel"/>
    <w:tmpl w:val="68ACE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096CAF"/>
    <w:multiLevelType w:val="hybridMultilevel"/>
    <w:tmpl w:val="39FE2CC0"/>
    <w:lvl w:ilvl="0" w:tplc="3B7A0E1E">
      <w:start w:val="1"/>
      <w:numFmt w:val="bullet"/>
      <w:lvlText w:val=""/>
      <w:lvlJc w:val="left"/>
      <w:pPr>
        <w:ind w:left="1494" w:hanging="360"/>
      </w:pPr>
      <w:rPr>
        <w:rFonts w:ascii="Symbol" w:hAnsi="Symbol" w:hint="default"/>
        <w:color w:val="000000" w:themeColor="text1"/>
      </w:rPr>
    </w:lvl>
    <w:lvl w:ilvl="1" w:tplc="08090003">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2">
    <w:nsid w:val="425B50DF"/>
    <w:multiLevelType w:val="hybridMultilevel"/>
    <w:tmpl w:val="84D8E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7E0A6E"/>
    <w:multiLevelType w:val="hybridMultilevel"/>
    <w:tmpl w:val="DE5C09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29C004D"/>
    <w:multiLevelType w:val="hybridMultilevel"/>
    <w:tmpl w:val="C23E3B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575223"/>
    <w:multiLevelType w:val="hybridMultilevel"/>
    <w:tmpl w:val="AD74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AC6457"/>
    <w:multiLevelType w:val="hybridMultilevel"/>
    <w:tmpl w:val="5A9EEB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FCA7B0C"/>
    <w:multiLevelType w:val="hybridMultilevel"/>
    <w:tmpl w:val="A3AA48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9132C4C"/>
    <w:multiLevelType w:val="hybridMultilevel"/>
    <w:tmpl w:val="1A36E7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8"/>
  </w:num>
  <w:num w:numId="5">
    <w:abstractNumId w:val="7"/>
  </w:num>
  <w:num w:numId="6">
    <w:abstractNumId w:val="4"/>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036"/>
    <w:rsid w:val="00005E98"/>
    <w:rsid w:val="00014F87"/>
    <w:rsid w:val="00020B51"/>
    <w:rsid w:val="000613D0"/>
    <w:rsid w:val="000759BC"/>
    <w:rsid w:val="000A3C6C"/>
    <w:rsid w:val="000A58B6"/>
    <w:rsid w:val="000D1124"/>
    <w:rsid w:val="000D2ECA"/>
    <w:rsid w:val="001525E2"/>
    <w:rsid w:val="00152615"/>
    <w:rsid w:val="0015292E"/>
    <w:rsid w:val="00152A7A"/>
    <w:rsid w:val="00157F19"/>
    <w:rsid w:val="00193D28"/>
    <w:rsid w:val="001A788C"/>
    <w:rsid w:val="001D3DBA"/>
    <w:rsid w:val="00226AE7"/>
    <w:rsid w:val="0023792E"/>
    <w:rsid w:val="00255641"/>
    <w:rsid w:val="00275117"/>
    <w:rsid w:val="0028709E"/>
    <w:rsid w:val="002943E0"/>
    <w:rsid w:val="002A1FC6"/>
    <w:rsid w:val="002B7415"/>
    <w:rsid w:val="002D6B6B"/>
    <w:rsid w:val="002F1C93"/>
    <w:rsid w:val="002F7478"/>
    <w:rsid w:val="003016BE"/>
    <w:rsid w:val="0033022F"/>
    <w:rsid w:val="003E48F6"/>
    <w:rsid w:val="004057AC"/>
    <w:rsid w:val="00425537"/>
    <w:rsid w:val="00450EA2"/>
    <w:rsid w:val="00466116"/>
    <w:rsid w:val="00477BBA"/>
    <w:rsid w:val="004E7235"/>
    <w:rsid w:val="004F4C2F"/>
    <w:rsid w:val="005037E5"/>
    <w:rsid w:val="005156C4"/>
    <w:rsid w:val="0051664E"/>
    <w:rsid w:val="005C5951"/>
    <w:rsid w:val="00610C7A"/>
    <w:rsid w:val="006224CB"/>
    <w:rsid w:val="0063103F"/>
    <w:rsid w:val="00632C85"/>
    <w:rsid w:val="00640A26"/>
    <w:rsid w:val="0065677C"/>
    <w:rsid w:val="006709C9"/>
    <w:rsid w:val="0068592F"/>
    <w:rsid w:val="006D0AFA"/>
    <w:rsid w:val="00726112"/>
    <w:rsid w:val="0072745A"/>
    <w:rsid w:val="00747029"/>
    <w:rsid w:val="00752FF3"/>
    <w:rsid w:val="007A36E8"/>
    <w:rsid w:val="007C77C4"/>
    <w:rsid w:val="007D428D"/>
    <w:rsid w:val="007F467B"/>
    <w:rsid w:val="008212B9"/>
    <w:rsid w:val="00833870"/>
    <w:rsid w:val="008A5EB5"/>
    <w:rsid w:val="008B3B37"/>
    <w:rsid w:val="008C27A5"/>
    <w:rsid w:val="008E7640"/>
    <w:rsid w:val="00901337"/>
    <w:rsid w:val="00922816"/>
    <w:rsid w:val="00954921"/>
    <w:rsid w:val="0097100D"/>
    <w:rsid w:val="00993366"/>
    <w:rsid w:val="009A5BCB"/>
    <w:rsid w:val="009B296A"/>
    <w:rsid w:val="009B6DDE"/>
    <w:rsid w:val="009D300A"/>
    <w:rsid w:val="009F4DD2"/>
    <w:rsid w:val="00A160D2"/>
    <w:rsid w:val="00A31296"/>
    <w:rsid w:val="00A36A09"/>
    <w:rsid w:val="00A528C9"/>
    <w:rsid w:val="00A66003"/>
    <w:rsid w:val="00AA411B"/>
    <w:rsid w:val="00AD7E30"/>
    <w:rsid w:val="00B0001F"/>
    <w:rsid w:val="00B060E9"/>
    <w:rsid w:val="00B40747"/>
    <w:rsid w:val="00BA1796"/>
    <w:rsid w:val="00BE5771"/>
    <w:rsid w:val="00BE654A"/>
    <w:rsid w:val="00BF5CDA"/>
    <w:rsid w:val="00C063EA"/>
    <w:rsid w:val="00C159EE"/>
    <w:rsid w:val="00C16C7B"/>
    <w:rsid w:val="00C4099F"/>
    <w:rsid w:val="00C55C11"/>
    <w:rsid w:val="00C704D8"/>
    <w:rsid w:val="00CA66C0"/>
    <w:rsid w:val="00CE152A"/>
    <w:rsid w:val="00D25ADE"/>
    <w:rsid w:val="00D35867"/>
    <w:rsid w:val="00D40D5B"/>
    <w:rsid w:val="00DB1A12"/>
    <w:rsid w:val="00DE61E9"/>
    <w:rsid w:val="00E0455B"/>
    <w:rsid w:val="00E04E25"/>
    <w:rsid w:val="00E100EF"/>
    <w:rsid w:val="00E13A1F"/>
    <w:rsid w:val="00E17D14"/>
    <w:rsid w:val="00E3076F"/>
    <w:rsid w:val="00E40140"/>
    <w:rsid w:val="00E44CB9"/>
    <w:rsid w:val="00E8286D"/>
    <w:rsid w:val="00EA0614"/>
    <w:rsid w:val="00EB6D70"/>
    <w:rsid w:val="00ED1904"/>
    <w:rsid w:val="00EF1E2F"/>
    <w:rsid w:val="00EF3964"/>
    <w:rsid w:val="00EF6CE1"/>
    <w:rsid w:val="00F02180"/>
    <w:rsid w:val="00F10ED3"/>
    <w:rsid w:val="00F26ADD"/>
    <w:rsid w:val="00F734AC"/>
    <w:rsid w:val="00F815A1"/>
    <w:rsid w:val="00FC44D5"/>
    <w:rsid w:val="00FE3036"/>
    <w:rsid w:val="00FF7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fillcolor="white">
      <v:fill color="white"/>
    </o:shapedefaults>
    <o:shapelayout v:ext="edit">
      <o:idmap v:ext="edit" data="1"/>
    </o:shapelayout>
  </w:shapeDefaults>
  <w:decimalSymbol w:val="."/>
  <w:listSeparator w:val=","/>
  <w14:docId w14:val="27110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4E"/>
    <w:pPr>
      <w:ind w:left="1134" w:right="1134"/>
    </w:pPr>
    <w:rPr>
      <w:rFonts w:ascii="Goudy Old Style" w:hAnsi="Goudy Old Styl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uiPriority w:val="34"/>
    <w:qFormat/>
    <w:rsid w:val="00BF5CDA"/>
    <w:pPr>
      <w:spacing w:after="200" w:line="276" w:lineRule="auto"/>
      <w:ind w:left="720" w:right="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E0455B"/>
    <w:pPr>
      <w:spacing w:before="100" w:beforeAutospacing="1" w:after="100" w:afterAutospacing="1"/>
      <w:ind w:left="0" w:right="0"/>
    </w:pPr>
    <w:rPr>
      <w:rFonts w:ascii="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64E"/>
    <w:pPr>
      <w:ind w:left="1134" w:right="1134"/>
    </w:pPr>
    <w:rPr>
      <w:rFonts w:ascii="Goudy Old Style" w:hAnsi="Goudy Old Styl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E3036"/>
    <w:pPr>
      <w:tabs>
        <w:tab w:val="center" w:pos="4320"/>
        <w:tab w:val="right" w:pos="8640"/>
      </w:tabs>
    </w:pPr>
  </w:style>
  <w:style w:type="paragraph" w:styleId="Footer">
    <w:name w:val="footer"/>
    <w:basedOn w:val="Normal"/>
    <w:rsid w:val="00157F19"/>
    <w:pPr>
      <w:tabs>
        <w:tab w:val="center" w:pos="4320"/>
        <w:tab w:val="right" w:pos="8640"/>
      </w:tabs>
      <w:ind w:left="567" w:right="567"/>
      <w:jc w:val="center"/>
    </w:pPr>
    <w:rPr>
      <w:rFonts w:ascii="Arial" w:hAnsi="Arial"/>
      <w:color w:val="000080"/>
      <w:sz w:val="14"/>
    </w:rPr>
  </w:style>
  <w:style w:type="paragraph" w:customStyle="1" w:styleId="AddressHeader">
    <w:name w:val="Address Header"/>
    <w:link w:val="AddressHeaderChar"/>
    <w:rsid w:val="00632C85"/>
    <w:pPr>
      <w:spacing w:after="120"/>
      <w:jc w:val="right"/>
    </w:pPr>
    <w:rPr>
      <w:rFonts w:ascii="Arial" w:hAnsi="Arial" w:cs="Arial"/>
      <w:color w:val="505050"/>
      <w:szCs w:val="22"/>
      <w:lang w:val="en-GB"/>
    </w:rPr>
  </w:style>
  <w:style w:type="paragraph" w:customStyle="1" w:styleId="CompanyName">
    <w:name w:val="Company Name"/>
    <w:basedOn w:val="AddressHeader"/>
    <w:rsid w:val="002B7415"/>
    <w:rPr>
      <w:b/>
      <w:color w:val="0000E1"/>
    </w:rPr>
  </w:style>
  <w:style w:type="character" w:customStyle="1" w:styleId="AddressHeaderChar">
    <w:name w:val="Address Header Char"/>
    <w:basedOn w:val="DefaultParagraphFont"/>
    <w:link w:val="AddressHeader"/>
    <w:rsid w:val="00632C85"/>
    <w:rPr>
      <w:rFonts w:ascii="Arial" w:hAnsi="Arial" w:cs="Arial"/>
      <w:color w:val="505050"/>
      <w:szCs w:val="22"/>
      <w:lang w:val="en-GB" w:eastAsia="en-US" w:bidi="ar-SA"/>
    </w:rPr>
  </w:style>
  <w:style w:type="paragraph" w:styleId="BalloonText">
    <w:name w:val="Balloon Text"/>
    <w:basedOn w:val="Normal"/>
    <w:semiHidden/>
    <w:rsid w:val="00014F87"/>
    <w:rPr>
      <w:rFonts w:ascii="Tahoma" w:hAnsi="Tahoma" w:cs="Tahoma"/>
      <w:sz w:val="16"/>
      <w:szCs w:val="16"/>
    </w:rPr>
  </w:style>
  <w:style w:type="character" w:customStyle="1" w:styleId="HeaderChar">
    <w:name w:val="Header Char"/>
    <w:basedOn w:val="DefaultParagraphFont"/>
    <w:link w:val="Header"/>
    <w:rsid w:val="00477BBA"/>
    <w:rPr>
      <w:rFonts w:ascii="Goudy Old Style" w:hAnsi="Goudy Old Style"/>
      <w:sz w:val="24"/>
      <w:szCs w:val="24"/>
      <w:lang w:val="en-GB"/>
    </w:rPr>
  </w:style>
  <w:style w:type="character" w:styleId="Hyperlink">
    <w:name w:val="Hyperlink"/>
    <w:basedOn w:val="DefaultParagraphFont"/>
    <w:uiPriority w:val="99"/>
    <w:unhideWhenUsed/>
    <w:rsid w:val="004057AC"/>
    <w:rPr>
      <w:color w:val="0000FF" w:themeColor="hyperlink"/>
      <w:u w:val="single"/>
    </w:rPr>
  </w:style>
  <w:style w:type="paragraph" w:styleId="ListParagraph">
    <w:name w:val="List Paragraph"/>
    <w:basedOn w:val="Normal"/>
    <w:uiPriority w:val="34"/>
    <w:qFormat/>
    <w:rsid w:val="00BF5CDA"/>
    <w:pPr>
      <w:spacing w:after="200" w:line="276" w:lineRule="auto"/>
      <w:ind w:left="720" w:right="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E0455B"/>
    <w:pPr>
      <w:spacing w:before="100" w:beforeAutospacing="1" w:after="100" w:afterAutospacing="1"/>
      <w:ind w:left="0" w:right="0"/>
    </w:pPr>
    <w:rPr>
      <w:rFonts w:ascii="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310">
      <w:bodyDiv w:val="1"/>
      <w:marLeft w:val="0"/>
      <w:marRight w:val="0"/>
      <w:marTop w:val="0"/>
      <w:marBottom w:val="0"/>
      <w:divBdr>
        <w:top w:val="none" w:sz="0" w:space="0" w:color="auto"/>
        <w:left w:val="none" w:sz="0" w:space="0" w:color="auto"/>
        <w:bottom w:val="none" w:sz="0" w:space="0" w:color="auto"/>
        <w:right w:val="none" w:sz="0" w:space="0" w:color="auto"/>
      </w:divBdr>
    </w:div>
    <w:div w:id="294916428">
      <w:bodyDiv w:val="1"/>
      <w:marLeft w:val="0"/>
      <w:marRight w:val="0"/>
      <w:marTop w:val="0"/>
      <w:marBottom w:val="0"/>
      <w:divBdr>
        <w:top w:val="none" w:sz="0" w:space="0" w:color="auto"/>
        <w:left w:val="none" w:sz="0" w:space="0" w:color="auto"/>
        <w:bottom w:val="none" w:sz="0" w:space="0" w:color="auto"/>
        <w:right w:val="none" w:sz="0" w:space="0" w:color="auto"/>
      </w:divBdr>
    </w:div>
    <w:div w:id="1010371191">
      <w:bodyDiv w:val="1"/>
      <w:marLeft w:val="0"/>
      <w:marRight w:val="0"/>
      <w:marTop w:val="0"/>
      <w:marBottom w:val="0"/>
      <w:divBdr>
        <w:top w:val="none" w:sz="0" w:space="0" w:color="auto"/>
        <w:left w:val="none" w:sz="0" w:space="0" w:color="auto"/>
        <w:bottom w:val="none" w:sz="0" w:space="0" w:color="auto"/>
        <w:right w:val="none" w:sz="0" w:space="0" w:color="auto"/>
      </w:divBdr>
    </w:div>
    <w:div w:id="1060247646">
      <w:bodyDiv w:val="1"/>
      <w:marLeft w:val="0"/>
      <w:marRight w:val="0"/>
      <w:marTop w:val="0"/>
      <w:marBottom w:val="0"/>
      <w:divBdr>
        <w:top w:val="none" w:sz="0" w:space="0" w:color="auto"/>
        <w:left w:val="none" w:sz="0" w:space="0" w:color="auto"/>
        <w:bottom w:val="none" w:sz="0" w:space="0" w:color="auto"/>
        <w:right w:val="none" w:sz="0" w:space="0" w:color="auto"/>
      </w:divBdr>
      <w:divsChild>
        <w:div w:id="1729260166">
          <w:marLeft w:val="0"/>
          <w:marRight w:val="0"/>
          <w:marTop w:val="0"/>
          <w:marBottom w:val="0"/>
          <w:divBdr>
            <w:top w:val="none" w:sz="0" w:space="0" w:color="auto"/>
            <w:left w:val="none" w:sz="0" w:space="0" w:color="auto"/>
            <w:bottom w:val="none" w:sz="0" w:space="0" w:color="auto"/>
            <w:right w:val="none" w:sz="0" w:space="0" w:color="auto"/>
          </w:divBdr>
        </w:div>
      </w:divsChild>
    </w:div>
    <w:div w:id="1121538578">
      <w:bodyDiv w:val="1"/>
      <w:marLeft w:val="0"/>
      <w:marRight w:val="0"/>
      <w:marTop w:val="0"/>
      <w:marBottom w:val="0"/>
      <w:divBdr>
        <w:top w:val="none" w:sz="0" w:space="0" w:color="auto"/>
        <w:left w:val="none" w:sz="0" w:space="0" w:color="auto"/>
        <w:bottom w:val="none" w:sz="0" w:space="0" w:color="auto"/>
        <w:right w:val="none" w:sz="0" w:space="0" w:color="auto"/>
      </w:divBdr>
    </w:div>
    <w:div w:id="1710833574">
      <w:bodyDiv w:val="1"/>
      <w:marLeft w:val="0"/>
      <w:marRight w:val="0"/>
      <w:marTop w:val="0"/>
      <w:marBottom w:val="0"/>
      <w:divBdr>
        <w:top w:val="none" w:sz="0" w:space="0" w:color="auto"/>
        <w:left w:val="none" w:sz="0" w:space="0" w:color="auto"/>
        <w:bottom w:val="none" w:sz="0" w:space="0" w:color="auto"/>
        <w:right w:val="none" w:sz="0" w:space="0" w:color="auto"/>
      </w:divBdr>
    </w:div>
    <w:div w:id="1734229660">
      <w:bodyDiv w:val="1"/>
      <w:marLeft w:val="0"/>
      <w:marRight w:val="0"/>
      <w:marTop w:val="0"/>
      <w:marBottom w:val="0"/>
      <w:divBdr>
        <w:top w:val="none" w:sz="0" w:space="0" w:color="auto"/>
        <w:left w:val="none" w:sz="0" w:space="0" w:color="auto"/>
        <w:bottom w:val="none" w:sz="0" w:space="0" w:color="auto"/>
        <w:right w:val="none" w:sz="0" w:space="0" w:color="auto"/>
      </w:divBdr>
    </w:div>
    <w:div w:id="1852328383">
      <w:bodyDiv w:val="1"/>
      <w:marLeft w:val="0"/>
      <w:marRight w:val="0"/>
      <w:marTop w:val="0"/>
      <w:marBottom w:val="0"/>
      <w:divBdr>
        <w:top w:val="none" w:sz="0" w:space="0" w:color="auto"/>
        <w:left w:val="none" w:sz="0" w:space="0" w:color="auto"/>
        <w:bottom w:val="none" w:sz="0" w:space="0" w:color="auto"/>
        <w:right w:val="none" w:sz="0" w:space="0" w:color="auto"/>
      </w:divBdr>
    </w:div>
    <w:div w:id="213660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nya.payne@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53BDFB197FD4BBCEAA4DFA4AF2BD4" ma:contentTypeVersion="0" ma:contentTypeDescription="Create a new document." ma:contentTypeScope="" ma:versionID="d53d348e035a300efe77be8ea63807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4DE58-4A83-474C-AE38-42F78EABF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11E070-8255-4B2E-B237-0586D7892B4A}">
  <ds:schemaRef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purl.org/dc/terms/"/>
  </ds:schemaRefs>
</ds:datastoreItem>
</file>

<file path=customXml/itemProps3.xml><?xml version="1.0" encoding="utf-8"?>
<ds:datastoreItem xmlns:ds="http://schemas.openxmlformats.org/officeDocument/2006/customXml" ds:itemID="{94147A32-26FD-4017-9288-2574FE35BC98}">
  <ds:schemaRefs>
    <ds:schemaRef ds:uri="http://schemas.microsoft.com/sharepoint/v3/contenttype/forms"/>
  </ds:schemaRefs>
</ds:datastoreItem>
</file>

<file path=customXml/itemProps4.xml><?xml version="1.0" encoding="utf-8"?>
<ds:datastoreItem xmlns:ds="http://schemas.openxmlformats.org/officeDocument/2006/customXml" ds:itemID="{54D461AA-E9EF-4DA6-8A4C-19B5A5D7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788</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Gayton Road Health Centre</Company>
  <LinksUpToDate>false</LinksUpToDate>
  <CharactersWithSpaces>5438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Michaelr</dc:creator>
  <cp:lastModifiedBy>Anya Payne</cp:lastModifiedBy>
  <cp:revision>4</cp:revision>
  <cp:lastPrinted>2021-07-23T10:36:00Z</cp:lastPrinted>
  <dcterms:created xsi:type="dcterms:W3CDTF">2021-07-23T10:06:00Z</dcterms:created>
  <dcterms:modified xsi:type="dcterms:W3CDTF">2021-07-23T11:28:00Z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